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92AD" w14:textId="77777777" w:rsidR="00AC13F2" w:rsidRDefault="00AC13F2" w:rsidP="00AC13F2"/>
    <w:p w14:paraId="2C3BCC44" w14:textId="77777777" w:rsidR="00AC13F2" w:rsidRDefault="00AC13F2" w:rsidP="00AC13F2"/>
    <w:tbl>
      <w:tblPr>
        <w:tblW w:w="5000" w:type="pct"/>
        <w:tblCellMar>
          <w:left w:w="0" w:type="dxa"/>
          <w:right w:w="0" w:type="dxa"/>
        </w:tblCellMar>
        <w:tblLook w:val="04A0" w:firstRow="1" w:lastRow="0" w:firstColumn="1" w:lastColumn="0" w:noHBand="0" w:noVBand="1"/>
      </w:tblPr>
      <w:tblGrid>
        <w:gridCol w:w="9360"/>
      </w:tblGrid>
      <w:tr w:rsidR="00AC13F2" w14:paraId="72F2EF82" w14:textId="77777777" w:rsidTr="0040000B">
        <w:trPr>
          <w:trHeight w:hRule="exact" w:val="7839"/>
        </w:trPr>
        <w:tc>
          <w:tcPr>
            <w:tcW w:w="10467" w:type="dxa"/>
          </w:tcPr>
          <w:p w14:paraId="0D18293E" w14:textId="77777777" w:rsidR="00AC13F2" w:rsidRDefault="00AC13F2" w:rsidP="0040000B">
            <w:pPr>
              <w:jc w:val="center"/>
            </w:pPr>
            <w:r>
              <w:rPr>
                <w:noProof/>
              </w:rPr>
              <w:drawing>
                <wp:inline distT="0" distB="0" distL="0" distR="0" wp14:anchorId="37C89677" wp14:editId="25411A0A">
                  <wp:extent cx="3924300" cy="381036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CF_Text_180x18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30758" cy="3816639"/>
                          </a:xfrm>
                          <a:prstGeom prst="rect">
                            <a:avLst/>
                          </a:prstGeom>
                        </pic:spPr>
                      </pic:pic>
                    </a:graphicData>
                  </a:graphic>
                </wp:inline>
              </w:drawing>
            </w:r>
          </w:p>
        </w:tc>
      </w:tr>
      <w:tr w:rsidR="00AC13F2" w14:paraId="160EDC69" w14:textId="77777777" w:rsidTr="0040000B">
        <w:trPr>
          <w:trHeight w:hRule="exact" w:val="4320"/>
        </w:trPr>
        <w:tc>
          <w:tcPr>
            <w:tcW w:w="10467" w:type="dxa"/>
            <w:shd w:val="clear" w:color="auto" w:fill="003366"/>
            <w:vAlign w:val="center"/>
          </w:tcPr>
          <w:p w14:paraId="6CDB5312" w14:textId="34C1C42A" w:rsidR="00AC13F2" w:rsidRDefault="009D5740" w:rsidP="0040000B">
            <w:pPr>
              <w:pStyle w:val="NoSpacing"/>
              <w:spacing w:before="200" w:line="216" w:lineRule="auto"/>
              <w:ind w:left="720" w:right="720"/>
              <w:rPr>
                <w:rFonts w:asciiTheme="majorHAnsi" w:hAnsiTheme="majorHAnsi"/>
                <w:color w:val="FFFFFF" w:themeColor="background1"/>
                <w:sz w:val="96"/>
                <w:szCs w:val="96"/>
              </w:rPr>
            </w:pPr>
            <w:sdt>
              <w:sdtPr>
                <w:rPr>
                  <w:rFonts w:ascii="Arial" w:hAnsi="Arial" w:cs="Arial"/>
                  <w:color w:val="FFFFFF" w:themeColor="background1"/>
                  <w:sz w:val="96"/>
                  <w:szCs w:val="96"/>
                </w:rPr>
                <w:alias w:val="Title"/>
                <w:tag w:val=""/>
                <w:id w:val="739824258"/>
                <w:placeholder>
                  <w:docPart w:val="0B6F0AFBD61B4B088AEACEC62751CE11"/>
                </w:placeholder>
                <w:dataBinding w:prefixMappings="xmlns:ns0='http://purl.org/dc/elements/1.1/' xmlns:ns1='http://schemas.openxmlformats.org/package/2006/metadata/core-properties' " w:xpath="/ns1:coreProperties[1]/ns0:title[1]" w:storeItemID="{6C3C8BC8-F283-45AE-878A-BAB7291924A1}"/>
                <w:text/>
              </w:sdtPr>
              <w:sdtEndPr/>
              <w:sdtContent>
                <w:r w:rsidR="000B03FD">
                  <w:rPr>
                    <w:rFonts w:ascii="Arial" w:hAnsi="Arial" w:cs="Arial"/>
                    <w:color w:val="FFFFFF" w:themeColor="background1"/>
                    <w:sz w:val="96"/>
                    <w:szCs w:val="96"/>
                  </w:rPr>
                  <w:t>202</w:t>
                </w:r>
                <w:r w:rsidR="00085307">
                  <w:rPr>
                    <w:rFonts w:ascii="Arial" w:hAnsi="Arial" w:cs="Arial"/>
                    <w:color w:val="FFFFFF" w:themeColor="background1"/>
                    <w:sz w:val="96"/>
                    <w:szCs w:val="96"/>
                  </w:rPr>
                  <w:t>2</w:t>
                </w:r>
                <w:r w:rsidR="000B03FD">
                  <w:rPr>
                    <w:rFonts w:ascii="Arial" w:hAnsi="Arial" w:cs="Arial"/>
                    <w:color w:val="FFFFFF" w:themeColor="background1"/>
                    <w:sz w:val="96"/>
                    <w:szCs w:val="96"/>
                  </w:rPr>
                  <w:t xml:space="preserve"> Referees Handbook</w:t>
                </w:r>
              </w:sdtContent>
            </w:sdt>
          </w:p>
          <w:p w14:paraId="350EDBB1" w14:textId="77777777" w:rsidR="00AC13F2" w:rsidRDefault="00AC13F2" w:rsidP="0040000B">
            <w:pPr>
              <w:pStyle w:val="NoSpacing"/>
              <w:spacing w:before="240"/>
              <w:ind w:left="720" w:right="720"/>
              <w:rPr>
                <w:color w:val="FFFFFF" w:themeColor="background1"/>
                <w:sz w:val="32"/>
                <w:szCs w:val="32"/>
              </w:rPr>
            </w:pPr>
          </w:p>
        </w:tc>
      </w:tr>
      <w:tr w:rsidR="00AC13F2" w14:paraId="310607A6" w14:textId="77777777" w:rsidTr="0040000B">
        <w:trPr>
          <w:trHeight w:hRule="exact" w:val="720"/>
        </w:trPr>
        <w:tc>
          <w:tcPr>
            <w:tcW w:w="10467" w:type="dxa"/>
            <w:shd w:val="clear" w:color="auto" w:fill="F79646" w:themeFill="accent6"/>
          </w:tcPr>
          <w:tbl>
            <w:tblPr>
              <w:tblW w:w="14026" w:type="dxa"/>
              <w:tblCellMar>
                <w:left w:w="0" w:type="dxa"/>
                <w:right w:w="0" w:type="dxa"/>
              </w:tblCellMar>
              <w:tblLook w:val="04A0" w:firstRow="1" w:lastRow="0" w:firstColumn="1" w:lastColumn="0" w:noHBand="0" w:noVBand="1"/>
              <w:tblDescription w:val="Cover page info"/>
            </w:tblPr>
            <w:tblGrid>
              <w:gridCol w:w="7088"/>
              <w:gridCol w:w="3469"/>
              <w:gridCol w:w="3469"/>
            </w:tblGrid>
            <w:tr w:rsidR="00AC13F2" w14:paraId="022AB4D8" w14:textId="77777777" w:rsidTr="0040000B">
              <w:trPr>
                <w:trHeight w:hRule="exact" w:val="720"/>
              </w:trPr>
              <w:tc>
                <w:tcPr>
                  <w:tcW w:w="7088" w:type="dxa"/>
                  <w:shd w:val="clear" w:color="auto" w:fill="FFCC33"/>
                  <w:vAlign w:val="center"/>
                </w:tcPr>
                <w:p w14:paraId="532A6A15" w14:textId="7F28E7F1" w:rsidR="00AC13F2" w:rsidRPr="00555B17" w:rsidRDefault="00414434" w:rsidP="0040000B">
                  <w:pPr>
                    <w:pStyle w:val="NoSpacing"/>
                    <w:ind w:left="720" w:right="144"/>
                    <w:rPr>
                      <w:b/>
                      <w:bCs/>
                      <w:color w:val="FFFFFF" w:themeColor="background1"/>
                    </w:rPr>
                  </w:pPr>
                  <w:r>
                    <w:rPr>
                      <w:b/>
                      <w:bCs/>
                      <w:color w:val="FFFFFF" w:themeColor="background1"/>
                    </w:rPr>
                    <w:t>Updated</w:t>
                  </w:r>
                  <w:r w:rsidR="00E32968">
                    <w:rPr>
                      <w:b/>
                      <w:bCs/>
                      <w:color w:val="FFFFFF" w:themeColor="background1"/>
                    </w:rPr>
                    <w:t xml:space="preserve"> </w:t>
                  </w:r>
                  <w:r w:rsidR="00701710">
                    <w:rPr>
                      <w:b/>
                      <w:bCs/>
                      <w:color w:val="FFFFFF" w:themeColor="background1"/>
                    </w:rPr>
                    <w:t>April</w:t>
                  </w:r>
                  <w:r w:rsidR="009951BE">
                    <w:rPr>
                      <w:b/>
                      <w:bCs/>
                      <w:color w:val="FFFFFF" w:themeColor="background1"/>
                    </w:rPr>
                    <w:t xml:space="preserve"> 20</w:t>
                  </w:r>
                  <w:r w:rsidR="00E32968">
                    <w:rPr>
                      <w:b/>
                      <w:bCs/>
                      <w:color w:val="FFFFFF" w:themeColor="background1"/>
                    </w:rPr>
                    <w:t>2</w:t>
                  </w:r>
                  <w:r w:rsidR="00085307">
                    <w:rPr>
                      <w:b/>
                      <w:bCs/>
                      <w:color w:val="FFFFFF" w:themeColor="background1"/>
                    </w:rPr>
                    <w:t>2</w:t>
                  </w:r>
                </w:p>
              </w:tc>
              <w:tc>
                <w:tcPr>
                  <w:tcW w:w="3469" w:type="dxa"/>
                  <w:shd w:val="clear" w:color="auto" w:fill="FFCC33"/>
                  <w:vAlign w:val="center"/>
                </w:tcPr>
                <w:p w14:paraId="1D347B7A" w14:textId="77777777" w:rsidR="00AC13F2" w:rsidRDefault="00AC13F2" w:rsidP="0040000B">
                  <w:pPr>
                    <w:pStyle w:val="NoSpacing"/>
                    <w:ind w:left="144" w:right="144"/>
                    <w:jc w:val="center"/>
                    <w:rPr>
                      <w:color w:val="FFFFFF" w:themeColor="background1"/>
                    </w:rPr>
                  </w:pPr>
                </w:p>
              </w:tc>
              <w:tc>
                <w:tcPr>
                  <w:tcW w:w="3469" w:type="dxa"/>
                  <w:shd w:val="clear" w:color="auto" w:fill="FFCC33"/>
                  <w:vAlign w:val="center"/>
                </w:tcPr>
                <w:p w14:paraId="0171B49E" w14:textId="77777777" w:rsidR="00AC13F2" w:rsidRDefault="00AC13F2" w:rsidP="0040000B">
                  <w:pPr>
                    <w:pStyle w:val="NoSpacing"/>
                    <w:ind w:left="144" w:right="720"/>
                    <w:jc w:val="right"/>
                    <w:rPr>
                      <w:color w:val="FFFFFF" w:themeColor="background1"/>
                    </w:rPr>
                  </w:pPr>
                </w:p>
              </w:tc>
            </w:tr>
          </w:tbl>
          <w:p w14:paraId="3B6872B9" w14:textId="77777777" w:rsidR="00AC13F2" w:rsidRDefault="00AC13F2" w:rsidP="0040000B"/>
        </w:tc>
      </w:tr>
    </w:tbl>
    <w:p w14:paraId="14392BCA" w14:textId="45C07586" w:rsidR="000B1717" w:rsidRDefault="00AC13F2" w:rsidP="00AC13F2">
      <w:pPr>
        <w:spacing w:before="0" w:after="120" w:line="264" w:lineRule="auto"/>
      </w:pPr>
      <w:r>
        <w:t xml:space="preserve"> </w:t>
      </w:r>
      <w:r w:rsidR="00E60607">
        <w:br w:type="page"/>
      </w:r>
    </w:p>
    <w:p w14:paraId="00EBF3EE" w14:textId="77777777" w:rsidR="00C14E1E" w:rsidRPr="00C14E1E" w:rsidRDefault="00C14E1E" w:rsidP="00C14E1E">
      <w:pPr>
        <w:pStyle w:val="ContactInfo"/>
        <w:jc w:val="left"/>
        <w:rPr>
          <w:b/>
          <w:color w:val="365F91" w:themeColor="accent1" w:themeShade="BF"/>
          <w:sz w:val="36"/>
          <w:szCs w:val="36"/>
        </w:rPr>
      </w:pPr>
      <w:r w:rsidRPr="00C14E1E">
        <w:rPr>
          <w:b/>
          <w:color w:val="365F91" w:themeColor="accent1" w:themeShade="BF"/>
          <w:sz w:val="36"/>
          <w:szCs w:val="36"/>
        </w:rPr>
        <w:lastRenderedPageBreak/>
        <w:t>CONTACTS</w:t>
      </w:r>
    </w:p>
    <w:p w14:paraId="76F9A070" w14:textId="77777777" w:rsidR="00C14E1E" w:rsidRPr="00C14E1E" w:rsidRDefault="00C14E1E" w:rsidP="00C14E1E">
      <w:pPr>
        <w:pStyle w:val="ContactInfo"/>
        <w:jc w:val="left"/>
        <w:rPr>
          <w:color w:val="auto"/>
          <w:sz w:val="24"/>
          <w:szCs w:val="24"/>
          <w:u w:val="single"/>
        </w:rPr>
      </w:pPr>
    </w:p>
    <w:p w14:paraId="618CE49E" w14:textId="0C2B1A9B" w:rsidR="00C14E1E" w:rsidRPr="00C14E1E" w:rsidRDefault="00C14E1E" w:rsidP="00C14E1E">
      <w:pPr>
        <w:pStyle w:val="ContactInfo"/>
        <w:jc w:val="left"/>
        <w:rPr>
          <w:color w:val="auto"/>
          <w:sz w:val="24"/>
          <w:szCs w:val="24"/>
          <w:u w:val="single"/>
        </w:rPr>
      </w:pPr>
      <w:r w:rsidRPr="00C14E1E">
        <w:rPr>
          <w:color w:val="auto"/>
          <w:sz w:val="24"/>
          <w:szCs w:val="24"/>
          <w:u w:val="single"/>
        </w:rPr>
        <w:t xml:space="preserve">Referees </w:t>
      </w:r>
      <w:r w:rsidR="00187BFD">
        <w:rPr>
          <w:color w:val="auto"/>
          <w:sz w:val="24"/>
          <w:szCs w:val="24"/>
          <w:u w:val="single"/>
        </w:rPr>
        <w:t>Administrator</w:t>
      </w:r>
      <w:r w:rsidR="00CB615E">
        <w:rPr>
          <w:color w:val="auto"/>
          <w:sz w:val="24"/>
          <w:szCs w:val="24"/>
          <w:u w:val="single"/>
        </w:rPr>
        <w:t xml:space="preserve"> </w:t>
      </w:r>
      <w:r w:rsidR="00FF1DA3" w:rsidRPr="00187BFD">
        <w:rPr>
          <w:color w:val="auto"/>
          <w:sz w:val="24"/>
          <w:szCs w:val="24"/>
        </w:rPr>
        <w:t xml:space="preserve">– </w:t>
      </w:r>
      <w:r w:rsidR="00085307">
        <w:rPr>
          <w:color w:val="auto"/>
          <w:sz w:val="24"/>
          <w:szCs w:val="24"/>
        </w:rPr>
        <w:t>Luke Dunkerley</w:t>
      </w:r>
      <w:r w:rsidR="00CB615E">
        <w:rPr>
          <w:color w:val="auto"/>
          <w:sz w:val="24"/>
          <w:szCs w:val="24"/>
          <w:u w:val="single"/>
        </w:rPr>
        <w:t xml:space="preserve"> </w:t>
      </w:r>
    </w:p>
    <w:p w14:paraId="752B7768" w14:textId="31B77C09" w:rsidR="00C14E1E" w:rsidRDefault="00C14E1E" w:rsidP="00C14E1E">
      <w:r w:rsidRPr="00C14E1E">
        <w:rPr>
          <w:rFonts w:asciiTheme="minorHAnsi" w:hAnsiTheme="minorHAnsi"/>
          <w:sz w:val="24"/>
          <w:szCs w:val="24"/>
        </w:rPr>
        <w:t xml:space="preserve">Email:   </w:t>
      </w:r>
      <w:hyperlink r:id="rId13" w:history="1">
        <w:r w:rsidR="00085307" w:rsidRPr="00985079">
          <w:rPr>
            <w:rStyle w:val="Hyperlink"/>
          </w:rPr>
          <w:t>appointments@ccfootball.com.au</w:t>
        </w:r>
      </w:hyperlink>
    </w:p>
    <w:p w14:paraId="1F90D435" w14:textId="77777777" w:rsidR="00C14E1E" w:rsidRPr="00C14E1E" w:rsidRDefault="00C14E1E" w:rsidP="00C14E1E">
      <w:pPr>
        <w:rPr>
          <w:rFonts w:asciiTheme="minorHAnsi" w:hAnsiTheme="minorHAnsi" w:cs="Arial"/>
          <w:b/>
          <w:color w:val="000000" w:themeColor="text1"/>
          <w:sz w:val="24"/>
          <w:szCs w:val="24"/>
        </w:rPr>
      </w:pPr>
      <w:r w:rsidRPr="00C14E1E">
        <w:rPr>
          <w:rFonts w:asciiTheme="minorHAnsi" w:hAnsiTheme="minorHAnsi"/>
          <w:sz w:val="24"/>
          <w:szCs w:val="24"/>
        </w:rPr>
        <w:t>Phone</w:t>
      </w:r>
      <w:r w:rsidRPr="00C14E1E">
        <w:rPr>
          <w:rFonts w:asciiTheme="minorHAnsi" w:hAnsiTheme="minorHAnsi" w:cs="Arial"/>
          <w:color w:val="000000" w:themeColor="text1"/>
          <w:sz w:val="24"/>
          <w:szCs w:val="24"/>
        </w:rPr>
        <w:t>:  4362 4300</w:t>
      </w:r>
    </w:p>
    <w:p w14:paraId="1229BFD0" w14:textId="7EEAB896" w:rsidR="00C14E1E" w:rsidRPr="00C14E1E" w:rsidRDefault="00C14E1E" w:rsidP="00C14E1E">
      <w:pPr>
        <w:rPr>
          <w:rFonts w:asciiTheme="minorHAnsi" w:hAnsiTheme="minorHAnsi" w:cs="Arial"/>
          <w:color w:val="000000" w:themeColor="text1"/>
          <w:sz w:val="24"/>
          <w:szCs w:val="24"/>
          <w:u w:val="single"/>
        </w:rPr>
      </w:pPr>
      <w:r w:rsidRPr="00C14E1E">
        <w:rPr>
          <w:rFonts w:asciiTheme="minorHAnsi" w:hAnsiTheme="minorHAnsi" w:cs="Arial"/>
          <w:color w:val="000000" w:themeColor="text1"/>
          <w:sz w:val="24"/>
          <w:szCs w:val="24"/>
          <w:u w:val="single"/>
        </w:rPr>
        <w:t xml:space="preserve">Referees </w:t>
      </w:r>
      <w:r w:rsidRPr="00C14E1E">
        <w:rPr>
          <w:rFonts w:asciiTheme="minorHAnsi" w:hAnsiTheme="minorHAnsi" w:cs="Arial"/>
          <w:color w:val="000000" w:themeColor="text1"/>
          <w:sz w:val="24"/>
          <w:szCs w:val="24"/>
        </w:rPr>
        <w:t>- Warwick Barwell</w:t>
      </w:r>
    </w:p>
    <w:p w14:paraId="724B9E3F" w14:textId="4E9F8353" w:rsidR="009E5C99" w:rsidRPr="009E5C99" w:rsidRDefault="00C14E1E" w:rsidP="00C14E1E">
      <w:pPr>
        <w:rPr>
          <w:rFonts w:asciiTheme="minorHAnsi" w:hAnsiTheme="minorHAnsi" w:cs="Arial"/>
          <w:color w:val="E36C0A" w:themeColor="accent6" w:themeShade="BF"/>
          <w:sz w:val="24"/>
          <w:szCs w:val="24"/>
          <w:u w:val="single"/>
        </w:rPr>
      </w:pPr>
      <w:r w:rsidRPr="00C14E1E">
        <w:rPr>
          <w:rFonts w:asciiTheme="minorHAnsi" w:hAnsiTheme="minorHAnsi" w:cs="Arial"/>
          <w:color w:val="000000" w:themeColor="text1"/>
          <w:sz w:val="24"/>
          <w:szCs w:val="24"/>
        </w:rPr>
        <w:t xml:space="preserve">Email:     </w:t>
      </w:r>
      <w:hyperlink r:id="rId14" w:history="1">
        <w:r w:rsidRPr="00C14E1E">
          <w:rPr>
            <w:rStyle w:val="Hyperlink"/>
            <w:rFonts w:asciiTheme="minorHAnsi" w:hAnsiTheme="minorHAnsi" w:cs="Arial"/>
            <w:color w:val="E36C0A" w:themeColor="accent6" w:themeShade="BF"/>
            <w:sz w:val="24"/>
            <w:szCs w:val="24"/>
          </w:rPr>
          <w:t>wbarwell@optusnet.com.au</w:t>
        </w:r>
      </w:hyperlink>
    </w:p>
    <w:p w14:paraId="11587D07" w14:textId="77777777" w:rsidR="00C14E1E" w:rsidRPr="00C14E1E" w:rsidRDefault="00C14E1E" w:rsidP="00C14E1E">
      <w:pPr>
        <w:rPr>
          <w:rFonts w:asciiTheme="minorHAnsi" w:hAnsiTheme="minorHAnsi" w:cs="Arial"/>
          <w:color w:val="000000" w:themeColor="text1"/>
          <w:sz w:val="24"/>
          <w:szCs w:val="24"/>
        </w:rPr>
      </w:pPr>
      <w:r w:rsidRPr="00C14E1E">
        <w:rPr>
          <w:rFonts w:asciiTheme="minorHAnsi" w:hAnsiTheme="minorHAnsi" w:cs="Arial"/>
          <w:color w:val="000000" w:themeColor="text1"/>
          <w:sz w:val="24"/>
          <w:szCs w:val="24"/>
        </w:rPr>
        <w:t>Phone:   0488 095 564</w:t>
      </w:r>
    </w:p>
    <w:p w14:paraId="340A1ECB" w14:textId="199BC8E9" w:rsidR="00DE6274" w:rsidRPr="00DE6274" w:rsidRDefault="00DE6274" w:rsidP="00085307">
      <w:pPr>
        <w:pStyle w:val="ContactInfo"/>
        <w:jc w:val="left"/>
        <w:rPr>
          <w:color w:val="auto"/>
          <w:sz w:val="24"/>
          <w:szCs w:val="24"/>
          <w:shd w:val="clear" w:color="auto" w:fill="FFFFFF"/>
        </w:rPr>
      </w:pPr>
    </w:p>
    <w:p w14:paraId="4B65804A" w14:textId="2A6457E2" w:rsidR="00DE6274" w:rsidRPr="00C14E1E" w:rsidRDefault="00213393" w:rsidP="00DE6274">
      <w:pPr>
        <w:pStyle w:val="ContactInfo"/>
        <w:jc w:val="left"/>
        <w:rPr>
          <w:color w:val="auto"/>
          <w:sz w:val="24"/>
          <w:szCs w:val="24"/>
          <w:shd w:val="clear" w:color="auto" w:fill="FFFFFF"/>
        </w:rPr>
      </w:pPr>
      <w:r>
        <w:rPr>
          <w:color w:val="auto"/>
          <w:sz w:val="24"/>
          <w:szCs w:val="24"/>
          <w:u w:val="single"/>
          <w:shd w:val="clear" w:color="auto" w:fill="FFFFFF"/>
        </w:rPr>
        <w:t>Referees</w:t>
      </w:r>
      <w:r w:rsidR="00DE6274" w:rsidRPr="00DE6274">
        <w:rPr>
          <w:color w:val="auto"/>
          <w:sz w:val="24"/>
          <w:szCs w:val="24"/>
          <w:u w:val="single"/>
          <w:shd w:val="clear" w:color="auto" w:fill="FFFFFF"/>
        </w:rPr>
        <w:t xml:space="preserve"> Match Day Hotline</w:t>
      </w:r>
      <w:r w:rsidR="00DE6274" w:rsidRPr="00DE6274">
        <w:rPr>
          <w:color w:val="auto"/>
          <w:sz w:val="24"/>
          <w:szCs w:val="24"/>
          <w:shd w:val="clear" w:color="auto" w:fill="FFFFFF"/>
        </w:rPr>
        <w:t xml:space="preserve"> </w:t>
      </w:r>
      <w:r>
        <w:rPr>
          <w:color w:val="auto"/>
          <w:sz w:val="24"/>
          <w:szCs w:val="24"/>
          <w:shd w:val="clear" w:color="auto" w:fill="FFFFFF"/>
        </w:rPr>
        <w:t>–</w:t>
      </w:r>
      <w:r w:rsidR="00DE6274" w:rsidRPr="00DE6274">
        <w:rPr>
          <w:color w:val="auto"/>
          <w:sz w:val="24"/>
          <w:szCs w:val="24"/>
          <w:shd w:val="clear" w:color="auto" w:fill="FFFFFF"/>
        </w:rPr>
        <w:t xml:space="preserve"> </w:t>
      </w:r>
      <w:r w:rsidR="002C6F32">
        <w:rPr>
          <w:b/>
          <w:color w:val="FF0000"/>
          <w:sz w:val="24"/>
          <w:szCs w:val="24"/>
          <w:shd w:val="clear" w:color="auto" w:fill="FFFFFF"/>
        </w:rPr>
        <w:t>0429 118 734</w:t>
      </w:r>
    </w:p>
    <w:p w14:paraId="0D1AA215" w14:textId="77777777" w:rsidR="00C14E1E" w:rsidRPr="00C14E1E" w:rsidRDefault="00C14E1E" w:rsidP="00C14E1E">
      <w:pPr>
        <w:pStyle w:val="ContactInfo"/>
        <w:jc w:val="left"/>
        <w:rPr>
          <w:color w:val="auto"/>
          <w:sz w:val="24"/>
          <w:szCs w:val="24"/>
          <w:shd w:val="clear" w:color="auto" w:fill="FFFFFF"/>
        </w:rPr>
      </w:pPr>
    </w:p>
    <w:p w14:paraId="51C8C610" w14:textId="77777777" w:rsidR="00C14E1E" w:rsidRPr="00C14E1E" w:rsidRDefault="00C14E1E" w:rsidP="00C14E1E">
      <w:pPr>
        <w:pStyle w:val="ContactInfo"/>
        <w:jc w:val="left"/>
        <w:rPr>
          <w:b/>
          <w:color w:val="365F91" w:themeColor="accent1" w:themeShade="BF"/>
          <w:sz w:val="36"/>
          <w:szCs w:val="36"/>
          <w:shd w:val="clear" w:color="auto" w:fill="FFFFFF"/>
        </w:rPr>
      </w:pPr>
      <w:r w:rsidRPr="00C14E1E">
        <w:rPr>
          <w:b/>
          <w:color w:val="365F91" w:themeColor="accent1" w:themeShade="BF"/>
          <w:sz w:val="36"/>
          <w:szCs w:val="36"/>
          <w:shd w:val="clear" w:color="auto" w:fill="FFFFFF"/>
        </w:rPr>
        <w:t>CCFRB COACHING STAFF</w:t>
      </w:r>
    </w:p>
    <w:p w14:paraId="1E6323C3" w14:textId="77777777" w:rsidR="00C14E1E" w:rsidRPr="00C14E1E" w:rsidRDefault="00C14E1E" w:rsidP="00C14E1E">
      <w:pPr>
        <w:pStyle w:val="ContactInfo"/>
        <w:jc w:val="left"/>
        <w:rPr>
          <w:color w:val="auto"/>
          <w:sz w:val="24"/>
          <w:szCs w:val="24"/>
          <w:u w:val="single"/>
          <w:shd w:val="clear" w:color="auto" w:fill="FFFFFF"/>
        </w:rPr>
      </w:pPr>
    </w:p>
    <w:p w14:paraId="5C5FC269" w14:textId="22119BE8" w:rsidR="00C14E1E" w:rsidRPr="00C14E1E" w:rsidRDefault="00C14E1E" w:rsidP="00C14E1E">
      <w:pPr>
        <w:pStyle w:val="ContactInfo"/>
        <w:jc w:val="left"/>
        <w:rPr>
          <w:color w:val="auto"/>
          <w:sz w:val="24"/>
          <w:szCs w:val="24"/>
          <w:u w:val="single"/>
          <w:shd w:val="clear" w:color="auto" w:fill="FFFFFF"/>
        </w:rPr>
      </w:pPr>
      <w:r w:rsidRPr="00C14E1E">
        <w:rPr>
          <w:color w:val="auto"/>
          <w:sz w:val="24"/>
          <w:szCs w:val="24"/>
          <w:u w:val="single"/>
          <w:shd w:val="clear" w:color="auto" w:fill="FFFFFF"/>
        </w:rPr>
        <w:t xml:space="preserve">CCFRB Technical Director </w:t>
      </w:r>
      <w:r w:rsidRPr="00C14E1E">
        <w:rPr>
          <w:color w:val="auto"/>
          <w:sz w:val="24"/>
          <w:szCs w:val="24"/>
          <w:shd w:val="clear" w:color="auto" w:fill="FFFFFF"/>
        </w:rPr>
        <w:t xml:space="preserve">– </w:t>
      </w:r>
      <w:r w:rsidR="009D5740">
        <w:rPr>
          <w:color w:val="auto"/>
          <w:sz w:val="24"/>
          <w:szCs w:val="24"/>
          <w:shd w:val="clear" w:color="auto" w:fill="FFFFFF"/>
        </w:rPr>
        <w:t>Des Patch</w:t>
      </w:r>
      <w:r w:rsidRPr="00C14E1E">
        <w:rPr>
          <w:color w:val="auto"/>
          <w:sz w:val="24"/>
          <w:szCs w:val="24"/>
          <w:shd w:val="clear" w:color="auto" w:fill="FFFFFF"/>
        </w:rPr>
        <w:t xml:space="preserve"> </w:t>
      </w:r>
    </w:p>
    <w:p w14:paraId="60B2166D" w14:textId="77777777" w:rsidR="00C14E1E" w:rsidRPr="00C14E1E" w:rsidRDefault="00C14E1E" w:rsidP="00C14E1E">
      <w:pPr>
        <w:pStyle w:val="ContactInfo"/>
        <w:jc w:val="left"/>
        <w:rPr>
          <w:color w:val="auto"/>
          <w:sz w:val="24"/>
          <w:szCs w:val="24"/>
          <w:shd w:val="clear" w:color="auto" w:fill="FFFFFF"/>
        </w:rPr>
      </w:pPr>
    </w:p>
    <w:p w14:paraId="2B133D19" w14:textId="77777777" w:rsidR="00C14E1E" w:rsidRPr="00C14E1E" w:rsidRDefault="00C14E1E" w:rsidP="00C14E1E">
      <w:pPr>
        <w:pStyle w:val="ContactInfo"/>
        <w:jc w:val="left"/>
        <w:rPr>
          <w:color w:val="auto"/>
          <w:sz w:val="24"/>
          <w:szCs w:val="24"/>
          <w:shd w:val="clear" w:color="auto" w:fill="FFFFFF"/>
        </w:rPr>
      </w:pPr>
      <w:r w:rsidRPr="00C14E1E">
        <w:rPr>
          <w:color w:val="auto"/>
          <w:sz w:val="24"/>
          <w:szCs w:val="24"/>
          <w:u w:val="single"/>
          <w:shd w:val="clear" w:color="auto" w:fill="FFFFFF"/>
        </w:rPr>
        <w:t>Development Officers</w:t>
      </w:r>
    </w:p>
    <w:p w14:paraId="63B4AE5F" w14:textId="77777777" w:rsidR="00883974" w:rsidRDefault="00883974" w:rsidP="00C14E1E">
      <w:pPr>
        <w:pStyle w:val="ContactInfo"/>
        <w:jc w:val="left"/>
        <w:rPr>
          <w:rFonts w:cstheme="minorHAnsi"/>
          <w:color w:val="auto"/>
          <w:shd w:val="clear" w:color="auto" w:fill="FFFFFF"/>
        </w:rPr>
      </w:pPr>
    </w:p>
    <w:p w14:paraId="05E87DFE" w14:textId="191A52AF" w:rsidR="003F4AA4" w:rsidRPr="00065487" w:rsidRDefault="00085307" w:rsidP="00C14E1E">
      <w:pPr>
        <w:pStyle w:val="ContactInfo"/>
        <w:jc w:val="left"/>
        <w:rPr>
          <w:rFonts w:cstheme="minorHAnsi"/>
          <w:color w:val="auto"/>
          <w:shd w:val="clear" w:color="auto" w:fill="FFFFFF"/>
        </w:rPr>
      </w:pPr>
      <w:r>
        <w:rPr>
          <w:rFonts w:cstheme="minorHAnsi"/>
          <w:color w:val="auto"/>
          <w:shd w:val="clear" w:color="auto" w:fill="FFFFFF"/>
        </w:rPr>
        <w:t>Dylan Chapman</w:t>
      </w:r>
      <w:r w:rsidR="00065487">
        <w:rPr>
          <w:rFonts w:cstheme="minorHAnsi"/>
          <w:color w:val="auto"/>
          <w:shd w:val="clear" w:color="auto" w:fill="FFFFFF"/>
        </w:rPr>
        <w:tab/>
      </w:r>
      <w:r w:rsidR="00080021" w:rsidRPr="00065487">
        <w:rPr>
          <w:rFonts w:cstheme="minorHAnsi"/>
          <w:color w:val="auto"/>
          <w:shd w:val="clear" w:color="auto" w:fill="FFFFFF"/>
        </w:rPr>
        <w:tab/>
      </w:r>
      <w:r w:rsidR="00CB5725" w:rsidRPr="00CB5725">
        <w:rPr>
          <w:rFonts w:cstheme="minorHAnsi"/>
          <w:color w:val="333333"/>
          <w:shd w:val="clear" w:color="auto" w:fill="FFFFFF"/>
        </w:rPr>
        <w:t>0466</w:t>
      </w:r>
      <w:r w:rsidR="00CB5725">
        <w:rPr>
          <w:rFonts w:cstheme="minorHAnsi"/>
          <w:color w:val="333333"/>
          <w:shd w:val="clear" w:color="auto" w:fill="FFFFFF"/>
        </w:rPr>
        <w:t xml:space="preserve"> </w:t>
      </w:r>
      <w:r w:rsidR="00CB5725" w:rsidRPr="00CB5725">
        <w:rPr>
          <w:rFonts w:cstheme="minorHAnsi"/>
          <w:color w:val="333333"/>
          <w:shd w:val="clear" w:color="auto" w:fill="FFFFFF"/>
        </w:rPr>
        <w:t>593</w:t>
      </w:r>
      <w:r w:rsidR="00CB5725">
        <w:rPr>
          <w:rFonts w:cstheme="minorHAnsi"/>
          <w:color w:val="333333"/>
          <w:shd w:val="clear" w:color="auto" w:fill="FFFFFF"/>
        </w:rPr>
        <w:t xml:space="preserve"> </w:t>
      </w:r>
      <w:r w:rsidR="00CB5725" w:rsidRPr="00CB5725">
        <w:rPr>
          <w:rFonts w:cstheme="minorHAnsi"/>
          <w:color w:val="333333"/>
          <w:shd w:val="clear" w:color="auto" w:fill="FFFFFF"/>
        </w:rPr>
        <w:t>845</w:t>
      </w:r>
    </w:p>
    <w:p w14:paraId="1C1BB855" w14:textId="7749C0D5" w:rsidR="00C14E1E" w:rsidRDefault="00C14E1E" w:rsidP="00C14E1E">
      <w:pPr>
        <w:pStyle w:val="ContactInfo"/>
        <w:jc w:val="left"/>
        <w:rPr>
          <w:rFonts w:cstheme="minorHAnsi"/>
          <w:color w:val="333333"/>
          <w:shd w:val="clear" w:color="auto" w:fill="FFFFFF"/>
        </w:rPr>
      </w:pPr>
      <w:r w:rsidRPr="00065487">
        <w:rPr>
          <w:rFonts w:cstheme="minorHAnsi"/>
          <w:color w:val="auto"/>
          <w:shd w:val="clear" w:color="auto" w:fill="FFFFFF"/>
        </w:rPr>
        <w:t>Wayne Viset</w:t>
      </w:r>
      <w:r w:rsidR="00065487" w:rsidRPr="00065487">
        <w:rPr>
          <w:rFonts w:cstheme="minorHAnsi"/>
          <w:color w:val="auto"/>
          <w:shd w:val="clear" w:color="auto" w:fill="FFFFFF"/>
        </w:rPr>
        <w:tab/>
      </w:r>
      <w:r w:rsidR="00065487" w:rsidRPr="00065487">
        <w:rPr>
          <w:rFonts w:cstheme="minorHAnsi"/>
          <w:color w:val="auto"/>
          <w:shd w:val="clear" w:color="auto" w:fill="FFFFFF"/>
        </w:rPr>
        <w:tab/>
      </w:r>
      <w:r w:rsidR="00065487" w:rsidRPr="00065487">
        <w:rPr>
          <w:rFonts w:cstheme="minorHAnsi"/>
          <w:color w:val="333333"/>
          <w:shd w:val="clear" w:color="auto" w:fill="FFFFFF"/>
        </w:rPr>
        <w:t>0412</w:t>
      </w:r>
      <w:r w:rsidR="00065487">
        <w:rPr>
          <w:rFonts w:cstheme="minorHAnsi"/>
          <w:color w:val="333333"/>
          <w:shd w:val="clear" w:color="auto" w:fill="FFFFFF"/>
        </w:rPr>
        <w:t xml:space="preserve"> </w:t>
      </w:r>
      <w:r w:rsidR="00065487" w:rsidRPr="00065487">
        <w:rPr>
          <w:rFonts w:cstheme="minorHAnsi"/>
          <w:color w:val="333333"/>
          <w:shd w:val="clear" w:color="auto" w:fill="FFFFFF"/>
        </w:rPr>
        <w:t>820</w:t>
      </w:r>
      <w:r w:rsidR="00065487">
        <w:rPr>
          <w:rFonts w:cstheme="minorHAnsi"/>
          <w:color w:val="333333"/>
          <w:shd w:val="clear" w:color="auto" w:fill="FFFFFF"/>
        </w:rPr>
        <w:t xml:space="preserve"> </w:t>
      </w:r>
      <w:r w:rsidR="00065487" w:rsidRPr="00065487">
        <w:rPr>
          <w:rFonts w:cstheme="minorHAnsi"/>
          <w:color w:val="333333"/>
          <w:shd w:val="clear" w:color="auto" w:fill="FFFFFF"/>
        </w:rPr>
        <w:t>061</w:t>
      </w:r>
    </w:p>
    <w:p w14:paraId="6377A882" w14:textId="1B08A5EE" w:rsidR="002C6F32" w:rsidRPr="00065487" w:rsidRDefault="002C6F32" w:rsidP="00C14E1E">
      <w:pPr>
        <w:pStyle w:val="ContactInfo"/>
        <w:jc w:val="left"/>
        <w:rPr>
          <w:rFonts w:cstheme="minorHAnsi"/>
          <w:color w:val="auto"/>
          <w:shd w:val="clear" w:color="auto" w:fill="FFFFFF"/>
        </w:rPr>
      </w:pPr>
      <w:r>
        <w:rPr>
          <w:rFonts w:cstheme="minorHAnsi"/>
          <w:color w:val="333333"/>
          <w:shd w:val="clear" w:color="auto" w:fill="FFFFFF"/>
        </w:rPr>
        <w:t>Wayne Young</w:t>
      </w:r>
      <w:r>
        <w:rPr>
          <w:rFonts w:cstheme="minorHAnsi"/>
          <w:color w:val="333333"/>
          <w:shd w:val="clear" w:color="auto" w:fill="FFFFFF"/>
        </w:rPr>
        <w:tab/>
      </w:r>
      <w:r>
        <w:rPr>
          <w:rFonts w:cstheme="minorHAnsi"/>
          <w:color w:val="333333"/>
          <w:shd w:val="clear" w:color="auto" w:fill="FFFFFF"/>
        </w:rPr>
        <w:tab/>
      </w:r>
      <w:r w:rsidR="00E10483">
        <w:rPr>
          <w:rFonts w:cstheme="minorHAnsi"/>
          <w:color w:val="333333"/>
          <w:shd w:val="clear" w:color="auto" w:fill="FFFFFF"/>
        </w:rPr>
        <w:t>0417 417 476</w:t>
      </w:r>
    </w:p>
    <w:p w14:paraId="262CFE3C" w14:textId="0E10B695" w:rsidR="00C14E1E" w:rsidRDefault="00C14E1E" w:rsidP="00C14E1E">
      <w:pPr>
        <w:pStyle w:val="ContactInfo"/>
        <w:jc w:val="left"/>
        <w:rPr>
          <w:b/>
          <w:color w:val="E36C0A" w:themeColor="accent6" w:themeShade="BF"/>
          <w:sz w:val="36"/>
          <w:szCs w:val="36"/>
        </w:rPr>
      </w:pPr>
    </w:p>
    <w:p w14:paraId="32392DB3" w14:textId="77777777" w:rsidR="001C7EFB" w:rsidRDefault="001C7EFB" w:rsidP="00C14E1E">
      <w:pPr>
        <w:pStyle w:val="ContactInfo"/>
        <w:jc w:val="left"/>
        <w:rPr>
          <w:b/>
          <w:color w:val="E36C0A" w:themeColor="accent6" w:themeShade="BF"/>
          <w:sz w:val="36"/>
          <w:szCs w:val="36"/>
        </w:rPr>
      </w:pPr>
    </w:p>
    <w:p w14:paraId="3B04C25B" w14:textId="28F607B7" w:rsidR="00C14E1E" w:rsidRDefault="00C14E1E" w:rsidP="00C14E1E">
      <w:pPr>
        <w:pStyle w:val="ContactInfo"/>
        <w:jc w:val="left"/>
        <w:rPr>
          <w:b/>
          <w:color w:val="E36C0A" w:themeColor="accent6" w:themeShade="BF"/>
          <w:sz w:val="36"/>
          <w:szCs w:val="36"/>
        </w:rPr>
      </w:pPr>
      <w:r w:rsidRPr="00C14E1E">
        <w:rPr>
          <w:b/>
          <w:color w:val="E36C0A" w:themeColor="accent6" w:themeShade="BF"/>
          <w:sz w:val="36"/>
          <w:szCs w:val="36"/>
        </w:rPr>
        <w:t>CCFRB COUNCIL</w:t>
      </w:r>
    </w:p>
    <w:p w14:paraId="30C04ADD" w14:textId="77777777" w:rsidR="00F90AD4" w:rsidRDefault="00F90AD4" w:rsidP="00C14E1E">
      <w:pPr>
        <w:pStyle w:val="ContactInfo"/>
        <w:jc w:val="left"/>
        <w:rPr>
          <w:rFonts w:cstheme="minorHAnsi"/>
          <w:color w:val="auto"/>
          <w:sz w:val="24"/>
          <w:szCs w:val="24"/>
        </w:rPr>
      </w:pPr>
    </w:p>
    <w:p w14:paraId="604A403A" w14:textId="04D9C0A6" w:rsidR="00C14E1E" w:rsidRPr="003E2A02" w:rsidRDefault="00B85B43" w:rsidP="00C14E1E">
      <w:pPr>
        <w:pStyle w:val="ContactInfo"/>
        <w:jc w:val="left"/>
        <w:rPr>
          <w:rFonts w:cstheme="minorHAnsi"/>
          <w:color w:val="auto"/>
          <w:sz w:val="24"/>
          <w:szCs w:val="24"/>
        </w:rPr>
      </w:pPr>
      <w:r w:rsidRPr="003E2A02">
        <w:rPr>
          <w:rFonts w:cstheme="minorHAnsi"/>
          <w:color w:val="auto"/>
          <w:sz w:val="24"/>
          <w:szCs w:val="24"/>
        </w:rPr>
        <w:t>Referees</w:t>
      </w:r>
      <w:r w:rsidR="00976755" w:rsidRPr="003E2A02">
        <w:rPr>
          <w:rFonts w:cstheme="minorHAnsi"/>
          <w:color w:val="auto"/>
          <w:sz w:val="24"/>
          <w:szCs w:val="24"/>
        </w:rPr>
        <w:tab/>
      </w:r>
      <w:r w:rsidR="00976755" w:rsidRPr="003E2A02">
        <w:rPr>
          <w:rFonts w:cstheme="minorHAnsi"/>
          <w:color w:val="auto"/>
          <w:sz w:val="24"/>
          <w:szCs w:val="24"/>
        </w:rPr>
        <w:tab/>
      </w:r>
      <w:r w:rsidR="00976755" w:rsidRPr="003E2A02">
        <w:rPr>
          <w:rFonts w:cstheme="minorHAnsi"/>
          <w:color w:val="auto"/>
          <w:sz w:val="24"/>
          <w:szCs w:val="24"/>
        </w:rPr>
        <w:tab/>
      </w:r>
      <w:r w:rsidR="00976755" w:rsidRPr="003E2A02">
        <w:rPr>
          <w:rFonts w:cstheme="minorHAnsi"/>
          <w:color w:val="auto"/>
          <w:sz w:val="24"/>
          <w:szCs w:val="24"/>
        </w:rPr>
        <w:tab/>
      </w:r>
      <w:r w:rsidR="00B224D3">
        <w:rPr>
          <w:rFonts w:cstheme="minorHAnsi"/>
          <w:color w:val="auto"/>
          <w:sz w:val="24"/>
          <w:szCs w:val="24"/>
        </w:rPr>
        <w:t xml:space="preserve">             </w:t>
      </w:r>
      <w:r w:rsidRPr="003E2A02">
        <w:rPr>
          <w:rFonts w:cstheme="minorHAnsi"/>
          <w:color w:val="auto"/>
          <w:sz w:val="24"/>
          <w:szCs w:val="24"/>
        </w:rPr>
        <w:t>Warwick Barwell</w:t>
      </w:r>
      <w:r w:rsidR="0061685F">
        <w:rPr>
          <w:rFonts w:cstheme="minorHAnsi"/>
          <w:color w:val="auto"/>
          <w:sz w:val="24"/>
          <w:szCs w:val="24"/>
        </w:rPr>
        <w:tab/>
      </w:r>
      <w:r w:rsidR="0061685F" w:rsidRPr="0061685F">
        <w:rPr>
          <w:rFonts w:cstheme="minorHAnsi"/>
          <w:color w:val="auto"/>
          <w:sz w:val="24"/>
          <w:szCs w:val="24"/>
        </w:rPr>
        <w:t>0488</w:t>
      </w:r>
      <w:r w:rsidR="00534384">
        <w:rPr>
          <w:rFonts w:cstheme="minorHAnsi"/>
          <w:color w:val="auto"/>
          <w:sz w:val="24"/>
          <w:szCs w:val="24"/>
        </w:rPr>
        <w:t xml:space="preserve"> </w:t>
      </w:r>
      <w:r w:rsidR="0061685F" w:rsidRPr="0061685F">
        <w:rPr>
          <w:rFonts w:cstheme="minorHAnsi"/>
          <w:color w:val="auto"/>
          <w:sz w:val="24"/>
          <w:szCs w:val="24"/>
        </w:rPr>
        <w:t>095</w:t>
      </w:r>
      <w:r w:rsidR="00534384">
        <w:rPr>
          <w:rFonts w:cstheme="minorHAnsi"/>
          <w:color w:val="auto"/>
          <w:sz w:val="24"/>
          <w:szCs w:val="24"/>
        </w:rPr>
        <w:t xml:space="preserve"> </w:t>
      </w:r>
      <w:r w:rsidR="0061685F" w:rsidRPr="0061685F">
        <w:rPr>
          <w:rFonts w:cstheme="minorHAnsi"/>
          <w:color w:val="auto"/>
          <w:sz w:val="24"/>
          <w:szCs w:val="24"/>
        </w:rPr>
        <w:t>564</w:t>
      </w:r>
      <w:r w:rsidR="009465FC">
        <w:rPr>
          <w:rFonts w:cstheme="minorHAnsi"/>
          <w:color w:val="auto"/>
          <w:sz w:val="24"/>
          <w:szCs w:val="24"/>
        </w:rPr>
        <w:t xml:space="preserve">          </w:t>
      </w:r>
    </w:p>
    <w:p w14:paraId="1E6B6EF7" w14:textId="760C849F" w:rsidR="00C742A2" w:rsidRPr="003E2A02" w:rsidRDefault="00976755" w:rsidP="00C14E1E">
      <w:pPr>
        <w:pStyle w:val="ContactInfo"/>
        <w:jc w:val="left"/>
        <w:rPr>
          <w:rFonts w:cstheme="minorHAnsi"/>
          <w:color w:val="auto"/>
          <w:sz w:val="24"/>
          <w:szCs w:val="24"/>
        </w:rPr>
      </w:pPr>
      <w:r w:rsidRPr="003E2A02">
        <w:rPr>
          <w:rFonts w:cstheme="minorHAnsi"/>
          <w:color w:val="auto"/>
          <w:sz w:val="24"/>
          <w:szCs w:val="24"/>
        </w:rPr>
        <w:t xml:space="preserve">Referees Technical Director </w:t>
      </w:r>
      <w:r w:rsidRPr="003E2A02">
        <w:rPr>
          <w:rFonts w:cstheme="minorHAnsi"/>
          <w:color w:val="auto"/>
          <w:sz w:val="24"/>
          <w:szCs w:val="24"/>
        </w:rPr>
        <w:tab/>
      </w:r>
      <w:r w:rsidRPr="003E2A02">
        <w:rPr>
          <w:rFonts w:cstheme="minorHAnsi"/>
          <w:color w:val="auto"/>
          <w:sz w:val="24"/>
          <w:szCs w:val="24"/>
        </w:rPr>
        <w:tab/>
      </w:r>
      <w:r w:rsidRPr="003E2A02">
        <w:rPr>
          <w:rFonts w:cstheme="minorHAnsi"/>
          <w:color w:val="auto"/>
          <w:sz w:val="24"/>
          <w:szCs w:val="24"/>
        </w:rPr>
        <w:tab/>
      </w:r>
      <w:r w:rsidR="00CB5725" w:rsidRPr="00CB5725">
        <w:rPr>
          <w:rFonts w:eastAsia="Calibri" w:cstheme="minorHAnsi"/>
          <w:color w:val="auto"/>
          <w:sz w:val="24"/>
          <w:szCs w:val="24"/>
        </w:rPr>
        <w:t>Des Patch</w:t>
      </w:r>
      <w:r w:rsidR="00CB5725" w:rsidRPr="00CB5725">
        <w:rPr>
          <w:rFonts w:eastAsia="Calibri" w:cstheme="minorHAnsi"/>
          <w:color w:val="auto"/>
          <w:sz w:val="24"/>
          <w:szCs w:val="24"/>
        </w:rPr>
        <w:tab/>
      </w:r>
      <w:r w:rsidR="00CB5725" w:rsidRPr="00CB5725">
        <w:rPr>
          <w:rFonts w:eastAsia="Calibri" w:cstheme="minorHAnsi"/>
          <w:color w:val="auto"/>
          <w:sz w:val="24"/>
          <w:szCs w:val="24"/>
        </w:rPr>
        <w:tab/>
        <w:t>0417 695 222</w:t>
      </w:r>
      <w:r w:rsidR="00C742A2">
        <w:rPr>
          <w:rFonts w:cstheme="minorHAnsi"/>
          <w:color w:val="auto"/>
          <w:sz w:val="24"/>
          <w:szCs w:val="24"/>
        </w:rPr>
        <w:tab/>
      </w:r>
      <w:r w:rsidR="00C742A2">
        <w:rPr>
          <w:rFonts w:cstheme="minorHAnsi"/>
          <w:color w:val="auto"/>
          <w:sz w:val="24"/>
          <w:szCs w:val="24"/>
        </w:rPr>
        <w:tab/>
      </w:r>
    </w:p>
    <w:p w14:paraId="74D6268A" w14:textId="6D503A0B" w:rsidR="00E72138" w:rsidRDefault="00976755" w:rsidP="00793733">
      <w:pPr>
        <w:spacing w:before="0"/>
        <w:rPr>
          <w:rFonts w:asciiTheme="minorHAnsi" w:hAnsiTheme="minorHAnsi" w:cstheme="minorHAnsi"/>
          <w:sz w:val="24"/>
          <w:szCs w:val="24"/>
        </w:rPr>
      </w:pPr>
      <w:r w:rsidRPr="00976755">
        <w:rPr>
          <w:rFonts w:asciiTheme="minorHAnsi" w:hAnsiTheme="minorHAnsi" w:cstheme="minorHAnsi"/>
          <w:sz w:val="24"/>
          <w:szCs w:val="24"/>
        </w:rPr>
        <w:t xml:space="preserve">General Member </w:t>
      </w:r>
      <w:r w:rsidR="00C742A2">
        <w:rPr>
          <w:rFonts w:asciiTheme="minorHAnsi" w:hAnsiTheme="minorHAnsi" w:cstheme="minorHAnsi"/>
          <w:sz w:val="24"/>
          <w:szCs w:val="24"/>
        </w:rPr>
        <w:t>(CCRFB)</w:t>
      </w:r>
      <w:r w:rsidRPr="00976755">
        <w:rPr>
          <w:rFonts w:asciiTheme="minorHAnsi" w:hAnsiTheme="minorHAnsi" w:cstheme="minorHAnsi"/>
          <w:sz w:val="24"/>
          <w:szCs w:val="24"/>
        </w:rPr>
        <w:tab/>
      </w:r>
      <w:r w:rsidR="003E2A02">
        <w:rPr>
          <w:rFonts w:asciiTheme="minorHAnsi" w:hAnsiTheme="minorHAnsi" w:cstheme="minorHAnsi"/>
          <w:sz w:val="24"/>
          <w:szCs w:val="24"/>
        </w:rPr>
        <w:tab/>
      </w:r>
      <w:r w:rsidR="003E2A02">
        <w:rPr>
          <w:rFonts w:asciiTheme="minorHAnsi" w:hAnsiTheme="minorHAnsi" w:cstheme="minorHAnsi"/>
          <w:sz w:val="24"/>
          <w:szCs w:val="24"/>
        </w:rPr>
        <w:tab/>
      </w:r>
      <w:r w:rsidR="00CB5725">
        <w:rPr>
          <w:rFonts w:asciiTheme="minorHAnsi" w:hAnsiTheme="minorHAnsi" w:cstheme="minorHAnsi"/>
          <w:sz w:val="24"/>
          <w:szCs w:val="24"/>
        </w:rPr>
        <w:t>Troy Ward</w:t>
      </w:r>
      <w:r w:rsidR="00CB5725">
        <w:rPr>
          <w:rFonts w:asciiTheme="minorHAnsi" w:hAnsiTheme="minorHAnsi" w:cstheme="minorHAnsi"/>
          <w:sz w:val="24"/>
          <w:szCs w:val="24"/>
        </w:rPr>
        <w:tab/>
      </w:r>
      <w:r w:rsidR="00CB5725">
        <w:rPr>
          <w:rFonts w:asciiTheme="minorHAnsi" w:hAnsiTheme="minorHAnsi" w:cstheme="minorHAnsi"/>
          <w:sz w:val="24"/>
          <w:szCs w:val="24"/>
        </w:rPr>
        <w:tab/>
      </w:r>
      <w:r w:rsidR="00992A20" w:rsidRPr="00992A20">
        <w:rPr>
          <w:rFonts w:asciiTheme="minorHAnsi" w:hAnsiTheme="minorHAnsi" w:cstheme="minorHAnsi"/>
          <w:sz w:val="24"/>
          <w:szCs w:val="24"/>
        </w:rPr>
        <w:t>0425</w:t>
      </w:r>
      <w:r w:rsidR="00992A20">
        <w:rPr>
          <w:rFonts w:asciiTheme="minorHAnsi" w:hAnsiTheme="minorHAnsi" w:cstheme="minorHAnsi"/>
          <w:sz w:val="24"/>
          <w:szCs w:val="24"/>
        </w:rPr>
        <w:t xml:space="preserve"> </w:t>
      </w:r>
      <w:r w:rsidR="00992A20" w:rsidRPr="00992A20">
        <w:rPr>
          <w:rFonts w:asciiTheme="minorHAnsi" w:hAnsiTheme="minorHAnsi" w:cstheme="minorHAnsi"/>
          <w:sz w:val="24"/>
          <w:szCs w:val="24"/>
        </w:rPr>
        <w:t>819</w:t>
      </w:r>
      <w:r w:rsidR="00992A20">
        <w:rPr>
          <w:rFonts w:asciiTheme="minorHAnsi" w:hAnsiTheme="minorHAnsi" w:cstheme="minorHAnsi"/>
          <w:sz w:val="24"/>
          <w:szCs w:val="24"/>
        </w:rPr>
        <w:t xml:space="preserve"> </w:t>
      </w:r>
      <w:r w:rsidR="00992A20" w:rsidRPr="00992A20">
        <w:rPr>
          <w:rFonts w:asciiTheme="minorHAnsi" w:hAnsiTheme="minorHAnsi" w:cstheme="minorHAnsi"/>
          <w:sz w:val="24"/>
          <w:szCs w:val="24"/>
        </w:rPr>
        <w:t>013</w:t>
      </w:r>
    </w:p>
    <w:p w14:paraId="463B86A1" w14:textId="10C70C8D" w:rsidR="00357788" w:rsidRDefault="00357788" w:rsidP="00793733">
      <w:pPr>
        <w:spacing w:before="0"/>
        <w:rPr>
          <w:rFonts w:asciiTheme="minorHAnsi" w:hAnsiTheme="minorHAnsi" w:cstheme="minorHAnsi"/>
          <w:sz w:val="24"/>
          <w:szCs w:val="24"/>
        </w:rPr>
      </w:pPr>
      <w:r w:rsidRPr="00976755">
        <w:rPr>
          <w:rFonts w:asciiTheme="minorHAnsi" w:hAnsiTheme="minorHAnsi" w:cstheme="minorHAnsi"/>
          <w:sz w:val="24"/>
          <w:szCs w:val="24"/>
        </w:rPr>
        <w:t xml:space="preserve">General Member </w:t>
      </w:r>
      <w:r>
        <w:rPr>
          <w:rFonts w:asciiTheme="minorHAnsi" w:hAnsiTheme="minorHAnsi" w:cstheme="minorHAnsi"/>
          <w:sz w:val="24"/>
          <w:szCs w:val="24"/>
        </w:rPr>
        <w:t>(CCRFB)</w:t>
      </w:r>
      <w:r w:rsidRPr="0097675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793733">
        <w:rPr>
          <w:rFonts w:asciiTheme="minorHAnsi" w:hAnsiTheme="minorHAnsi" w:cstheme="minorHAnsi"/>
          <w:sz w:val="24"/>
          <w:szCs w:val="24"/>
        </w:rPr>
        <w:t>Mark Roberts</w:t>
      </w:r>
      <w:r w:rsidR="00032E9D">
        <w:rPr>
          <w:rFonts w:asciiTheme="minorHAnsi" w:hAnsiTheme="minorHAnsi" w:cstheme="minorHAnsi"/>
          <w:sz w:val="24"/>
          <w:szCs w:val="24"/>
        </w:rPr>
        <w:t xml:space="preserve">               </w:t>
      </w:r>
      <w:r w:rsidR="00032E9D" w:rsidRPr="00032E9D">
        <w:rPr>
          <w:rFonts w:asciiTheme="minorHAnsi" w:hAnsiTheme="minorHAnsi" w:cstheme="minorHAnsi"/>
          <w:sz w:val="24"/>
          <w:szCs w:val="24"/>
        </w:rPr>
        <w:t>0406</w:t>
      </w:r>
      <w:r w:rsidR="00A43CFD">
        <w:rPr>
          <w:rFonts w:asciiTheme="minorHAnsi" w:hAnsiTheme="minorHAnsi" w:cstheme="minorHAnsi"/>
          <w:sz w:val="24"/>
          <w:szCs w:val="24"/>
        </w:rPr>
        <w:t xml:space="preserve"> </w:t>
      </w:r>
      <w:r w:rsidR="00032E9D" w:rsidRPr="00032E9D">
        <w:rPr>
          <w:rFonts w:asciiTheme="minorHAnsi" w:hAnsiTheme="minorHAnsi" w:cstheme="minorHAnsi"/>
          <w:sz w:val="24"/>
          <w:szCs w:val="24"/>
        </w:rPr>
        <w:t>429</w:t>
      </w:r>
      <w:r w:rsidR="00A43CFD">
        <w:rPr>
          <w:rFonts w:asciiTheme="minorHAnsi" w:hAnsiTheme="minorHAnsi" w:cstheme="minorHAnsi"/>
          <w:sz w:val="24"/>
          <w:szCs w:val="24"/>
        </w:rPr>
        <w:t xml:space="preserve"> </w:t>
      </w:r>
      <w:r w:rsidR="00032E9D" w:rsidRPr="00032E9D">
        <w:rPr>
          <w:rFonts w:asciiTheme="minorHAnsi" w:hAnsiTheme="minorHAnsi" w:cstheme="minorHAnsi"/>
          <w:sz w:val="24"/>
          <w:szCs w:val="24"/>
        </w:rPr>
        <w:t>475</w:t>
      </w:r>
    </w:p>
    <w:p w14:paraId="4AA37A35" w14:textId="452BB129" w:rsidR="00E07C42" w:rsidRDefault="00E07C42" w:rsidP="007760E8">
      <w:pPr>
        <w:rPr>
          <w:rFonts w:asciiTheme="minorHAnsi" w:hAnsiTheme="minorHAnsi" w:cstheme="minorHAnsi"/>
          <w:sz w:val="24"/>
          <w:szCs w:val="24"/>
        </w:rPr>
      </w:pPr>
    </w:p>
    <w:p w14:paraId="3838418B" w14:textId="61374E8E" w:rsidR="002C6F32" w:rsidRDefault="002C6F32" w:rsidP="007760E8">
      <w:pPr>
        <w:rPr>
          <w:rFonts w:asciiTheme="minorHAnsi" w:hAnsiTheme="minorHAnsi" w:cstheme="minorHAnsi"/>
          <w:sz w:val="24"/>
          <w:szCs w:val="24"/>
        </w:rPr>
      </w:pPr>
    </w:p>
    <w:p w14:paraId="21CD8E5B" w14:textId="77777777" w:rsidR="002C6F32" w:rsidRDefault="002C6F32" w:rsidP="007760E8">
      <w:pPr>
        <w:rPr>
          <w:rFonts w:asciiTheme="minorHAnsi" w:hAnsiTheme="minorHAnsi" w:cstheme="minorHAnsi"/>
          <w:sz w:val="24"/>
          <w:szCs w:val="24"/>
        </w:rPr>
      </w:pPr>
    </w:p>
    <w:p w14:paraId="710E0BF2" w14:textId="77777777" w:rsidR="00992A20" w:rsidRDefault="00992A20">
      <w:pPr>
        <w:rPr>
          <w:b/>
          <w:color w:val="365F91" w:themeColor="accent1" w:themeShade="BF"/>
          <w:sz w:val="36"/>
          <w:szCs w:val="36"/>
        </w:rPr>
      </w:pPr>
      <w:r>
        <w:rPr>
          <w:b/>
          <w:color w:val="365F91" w:themeColor="accent1" w:themeShade="BF"/>
          <w:sz w:val="36"/>
          <w:szCs w:val="36"/>
        </w:rPr>
        <w:br w:type="page"/>
      </w:r>
    </w:p>
    <w:p w14:paraId="1B8ED181" w14:textId="79531AD3" w:rsidR="00C14E1E" w:rsidRPr="007760E8" w:rsidRDefault="00C14E1E" w:rsidP="007760E8">
      <w:pPr>
        <w:rPr>
          <w:rFonts w:asciiTheme="minorHAnsi" w:hAnsiTheme="minorHAnsi" w:cstheme="minorHAnsi"/>
          <w:sz w:val="24"/>
          <w:szCs w:val="24"/>
        </w:rPr>
      </w:pPr>
      <w:r w:rsidRPr="00C14E1E">
        <w:rPr>
          <w:b/>
          <w:color w:val="365F91" w:themeColor="accent1" w:themeShade="BF"/>
          <w:sz w:val="36"/>
          <w:szCs w:val="36"/>
        </w:rPr>
        <w:lastRenderedPageBreak/>
        <w:t>WELCOME TO CCFRB 20</w:t>
      </w:r>
      <w:r w:rsidR="00993F36">
        <w:rPr>
          <w:b/>
          <w:color w:val="365F91" w:themeColor="accent1" w:themeShade="BF"/>
          <w:sz w:val="36"/>
          <w:szCs w:val="36"/>
        </w:rPr>
        <w:t>2</w:t>
      </w:r>
      <w:r w:rsidR="009D5740">
        <w:rPr>
          <w:b/>
          <w:color w:val="365F91" w:themeColor="accent1" w:themeShade="BF"/>
          <w:sz w:val="36"/>
          <w:szCs w:val="36"/>
        </w:rPr>
        <w:t>2</w:t>
      </w:r>
    </w:p>
    <w:p w14:paraId="510812EF" w14:textId="77777777" w:rsidR="00C14E1E" w:rsidRPr="00C14E1E" w:rsidRDefault="00C14E1E" w:rsidP="00C14E1E">
      <w:pPr>
        <w:pStyle w:val="ContactInfo"/>
        <w:jc w:val="left"/>
        <w:rPr>
          <w:color w:val="auto"/>
          <w:sz w:val="24"/>
          <w:szCs w:val="24"/>
        </w:rPr>
      </w:pPr>
      <w:r w:rsidRPr="00C14E1E">
        <w:rPr>
          <w:color w:val="auto"/>
          <w:sz w:val="24"/>
          <w:szCs w:val="24"/>
        </w:rPr>
        <w:t>Welcome all new and returning referees to the Central Coast Football Referees Branch!</w:t>
      </w:r>
    </w:p>
    <w:p w14:paraId="3DCB4932" w14:textId="77777777" w:rsidR="00C14E1E" w:rsidRPr="00C14E1E" w:rsidRDefault="00C14E1E" w:rsidP="00C14E1E">
      <w:pPr>
        <w:pStyle w:val="ContactInfo"/>
        <w:jc w:val="left"/>
        <w:rPr>
          <w:color w:val="auto"/>
          <w:sz w:val="24"/>
          <w:szCs w:val="24"/>
        </w:rPr>
      </w:pPr>
    </w:p>
    <w:p w14:paraId="3AC3CBFF" w14:textId="77777777" w:rsidR="00C14E1E" w:rsidRPr="00C14E1E" w:rsidRDefault="00C14E1E" w:rsidP="00C14E1E">
      <w:pPr>
        <w:pStyle w:val="ContactInfo"/>
        <w:jc w:val="left"/>
        <w:rPr>
          <w:color w:val="auto"/>
          <w:sz w:val="24"/>
          <w:szCs w:val="24"/>
        </w:rPr>
      </w:pPr>
      <w:r w:rsidRPr="00C14E1E">
        <w:rPr>
          <w:color w:val="auto"/>
          <w:sz w:val="24"/>
          <w:szCs w:val="24"/>
        </w:rPr>
        <w:t xml:space="preserve">This referee handbook will be a guide to your roles and responsibilities as a referee within Central Coast Football. </w:t>
      </w:r>
    </w:p>
    <w:p w14:paraId="0475BE65" w14:textId="77777777" w:rsidR="00C14E1E" w:rsidRPr="00C14E1E" w:rsidRDefault="00C14E1E" w:rsidP="00C14E1E">
      <w:pPr>
        <w:pStyle w:val="ContactInfo"/>
        <w:jc w:val="left"/>
        <w:rPr>
          <w:color w:val="auto"/>
          <w:sz w:val="24"/>
          <w:szCs w:val="24"/>
        </w:rPr>
      </w:pPr>
    </w:p>
    <w:p w14:paraId="3415EA7B" w14:textId="42701D6E" w:rsidR="00C14E1E" w:rsidRPr="00C14E1E" w:rsidRDefault="00C14E1E" w:rsidP="00C14E1E">
      <w:pPr>
        <w:pStyle w:val="ContactInfo"/>
        <w:jc w:val="left"/>
        <w:rPr>
          <w:color w:val="auto"/>
          <w:sz w:val="24"/>
          <w:szCs w:val="24"/>
        </w:rPr>
      </w:pPr>
      <w:r w:rsidRPr="00C14E1E">
        <w:rPr>
          <w:color w:val="auto"/>
          <w:sz w:val="24"/>
          <w:szCs w:val="24"/>
        </w:rPr>
        <w:t xml:space="preserve">If you have any questions about refereeing, you can contact our referee administrator or a </w:t>
      </w:r>
      <w:r w:rsidR="00213393">
        <w:rPr>
          <w:color w:val="auto"/>
          <w:sz w:val="24"/>
          <w:szCs w:val="24"/>
        </w:rPr>
        <w:t xml:space="preserve">Referees </w:t>
      </w:r>
      <w:r w:rsidRPr="00C14E1E">
        <w:rPr>
          <w:color w:val="auto"/>
          <w:sz w:val="24"/>
          <w:szCs w:val="24"/>
        </w:rPr>
        <w:t>Council member.</w:t>
      </w:r>
    </w:p>
    <w:p w14:paraId="47D13697" w14:textId="77777777" w:rsidR="00C14E1E" w:rsidRPr="00C14E1E" w:rsidRDefault="00C14E1E" w:rsidP="00C14E1E">
      <w:pPr>
        <w:pStyle w:val="ContactInfo"/>
        <w:jc w:val="left"/>
        <w:rPr>
          <w:color w:val="auto"/>
          <w:sz w:val="24"/>
          <w:szCs w:val="24"/>
        </w:rPr>
      </w:pPr>
    </w:p>
    <w:p w14:paraId="40282AC1" w14:textId="77777777" w:rsidR="00C14E1E" w:rsidRPr="00C14E1E" w:rsidRDefault="00C14E1E" w:rsidP="00C14E1E">
      <w:pPr>
        <w:pStyle w:val="ContactInfo"/>
        <w:jc w:val="left"/>
        <w:rPr>
          <w:b/>
          <w:color w:val="auto"/>
          <w:sz w:val="36"/>
          <w:szCs w:val="36"/>
        </w:rPr>
      </w:pPr>
      <w:r w:rsidRPr="00C14E1E">
        <w:rPr>
          <w:b/>
          <w:color w:val="365F91" w:themeColor="accent1" w:themeShade="BF"/>
          <w:sz w:val="36"/>
          <w:szCs w:val="36"/>
        </w:rPr>
        <w:t>MEETINGS</w:t>
      </w:r>
    </w:p>
    <w:p w14:paraId="5FFCF72B" w14:textId="77777777" w:rsidR="00C14E1E" w:rsidRPr="00C14E1E" w:rsidRDefault="00C14E1E" w:rsidP="00C14E1E">
      <w:pPr>
        <w:pStyle w:val="ContactInfo"/>
        <w:jc w:val="left"/>
        <w:rPr>
          <w:color w:val="auto"/>
          <w:sz w:val="24"/>
          <w:szCs w:val="24"/>
        </w:rPr>
      </w:pPr>
      <w:r w:rsidRPr="00C14E1E">
        <w:rPr>
          <w:color w:val="auto"/>
          <w:sz w:val="24"/>
          <w:szCs w:val="24"/>
        </w:rPr>
        <w:t>All CCFRB members are required and expected to attend meetings throughout the duration of the season. These meetings cover topics in thorough detail and involve group coaching, video analysis, guest speakers and general administrative functionality within the CCFRB Membership.</w:t>
      </w:r>
    </w:p>
    <w:p w14:paraId="06A30A49" w14:textId="77777777" w:rsidR="00C14E1E" w:rsidRPr="00C14E1E" w:rsidRDefault="00C14E1E" w:rsidP="00C14E1E">
      <w:pPr>
        <w:pStyle w:val="ContactInfo"/>
        <w:jc w:val="left"/>
        <w:rPr>
          <w:color w:val="auto"/>
          <w:sz w:val="24"/>
          <w:szCs w:val="24"/>
        </w:rPr>
      </w:pPr>
    </w:p>
    <w:p w14:paraId="37CE47F2" w14:textId="77777777" w:rsidR="00C14E1E" w:rsidRPr="00C14E1E" w:rsidRDefault="00C14E1E" w:rsidP="00C14E1E">
      <w:pPr>
        <w:pStyle w:val="ContactInfo"/>
        <w:jc w:val="left"/>
        <w:rPr>
          <w:color w:val="auto"/>
          <w:sz w:val="24"/>
          <w:szCs w:val="24"/>
        </w:rPr>
      </w:pPr>
      <w:bookmarkStart w:id="0" w:name="_Hlk33000461"/>
      <w:r w:rsidRPr="00C14E1E">
        <w:rPr>
          <w:color w:val="auto"/>
          <w:sz w:val="24"/>
          <w:szCs w:val="24"/>
        </w:rPr>
        <w:t xml:space="preserve">All referees must be present for the first meeting and final meeting of the season. It is the member’s responsibility to sign-in at all meetings or advise via email in advance if they are unable to attend, stating reasons for the apology. </w:t>
      </w:r>
    </w:p>
    <w:p w14:paraId="7FAAD5F1" w14:textId="77777777" w:rsidR="00C14E1E" w:rsidRPr="00C14E1E" w:rsidRDefault="00C14E1E" w:rsidP="00C14E1E">
      <w:pPr>
        <w:pStyle w:val="ContactInfo"/>
        <w:jc w:val="left"/>
        <w:rPr>
          <w:color w:val="auto"/>
          <w:sz w:val="24"/>
          <w:szCs w:val="24"/>
        </w:rPr>
      </w:pPr>
    </w:p>
    <w:p w14:paraId="57DE863F" w14:textId="5C0CFFC8" w:rsidR="00C14E1E" w:rsidRDefault="00C14E1E" w:rsidP="00C14E1E">
      <w:pPr>
        <w:pStyle w:val="ContactInfo"/>
        <w:jc w:val="left"/>
        <w:rPr>
          <w:color w:val="auto"/>
          <w:sz w:val="24"/>
          <w:szCs w:val="24"/>
        </w:rPr>
      </w:pPr>
      <w:r w:rsidRPr="00C14E1E">
        <w:rPr>
          <w:color w:val="auto"/>
          <w:sz w:val="24"/>
          <w:szCs w:val="24"/>
        </w:rPr>
        <w:t>There is an expectation of 60% attendance to all other meetings by referees. Eligibility for the Finals Series is dependent on meeting attendance. Members must wear their CCF polo shirt.</w:t>
      </w:r>
    </w:p>
    <w:bookmarkEnd w:id="0"/>
    <w:p w14:paraId="79BD77BD" w14:textId="74A796ED" w:rsidR="00345CC8" w:rsidRDefault="00345CC8" w:rsidP="00C14E1E">
      <w:pPr>
        <w:pStyle w:val="ContactInfo"/>
        <w:jc w:val="left"/>
        <w:rPr>
          <w:color w:val="auto"/>
          <w:sz w:val="24"/>
          <w:szCs w:val="24"/>
        </w:rPr>
      </w:pPr>
    </w:p>
    <w:p w14:paraId="5C55F94F" w14:textId="09251108" w:rsidR="00345CC8" w:rsidRDefault="00345CC8" w:rsidP="00345CC8">
      <w:pPr>
        <w:pStyle w:val="ContactInfo"/>
        <w:jc w:val="left"/>
        <w:rPr>
          <w:color w:val="auto"/>
          <w:sz w:val="24"/>
          <w:szCs w:val="24"/>
        </w:rPr>
      </w:pPr>
      <w:r>
        <w:rPr>
          <w:color w:val="auto"/>
          <w:sz w:val="24"/>
          <w:szCs w:val="24"/>
        </w:rPr>
        <w:t xml:space="preserve">Seminar Dates: </w:t>
      </w:r>
    </w:p>
    <w:p w14:paraId="6E0B19D3" w14:textId="77777777" w:rsidR="00345CC8" w:rsidRDefault="00345CC8" w:rsidP="00345CC8">
      <w:pPr>
        <w:pStyle w:val="ContactInfo"/>
        <w:jc w:val="left"/>
        <w:rPr>
          <w:color w:val="auto"/>
          <w:sz w:val="24"/>
          <w:szCs w:val="24"/>
        </w:rPr>
      </w:pPr>
    </w:p>
    <w:p w14:paraId="52DA6A04" w14:textId="7D6ECF87" w:rsidR="00DB11EB" w:rsidRDefault="00AB7F9E" w:rsidP="00345CC8">
      <w:pPr>
        <w:pStyle w:val="ContactInfo"/>
        <w:numPr>
          <w:ilvl w:val="0"/>
          <w:numId w:val="22"/>
        </w:numPr>
        <w:jc w:val="left"/>
        <w:rPr>
          <w:rFonts w:cstheme="minorHAnsi"/>
          <w:color w:val="auto"/>
          <w:sz w:val="24"/>
          <w:szCs w:val="24"/>
        </w:rPr>
      </w:pPr>
      <w:r>
        <w:rPr>
          <w:rFonts w:cstheme="minorHAnsi"/>
          <w:color w:val="auto"/>
          <w:sz w:val="24"/>
          <w:szCs w:val="24"/>
        </w:rPr>
        <w:t>29</w:t>
      </w:r>
      <w:r w:rsidRPr="00AB7F9E">
        <w:rPr>
          <w:rFonts w:cstheme="minorHAnsi"/>
          <w:color w:val="auto"/>
          <w:sz w:val="24"/>
          <w:szCs w:val="24"/>
          <w:vertAlign w:val="superscript"/>
        </w:rPr>
        <w:t>th</w:t>
      </w:r>
      <w:r>
        <w:rPr>
          <w:rFonts w:cstheme="minorHAnsi"/>
          <w:color w:val="auto"/>
          <w:sz w:val="24"/>
          <w:szCs w:val="24"/>
        </w:rPr>
        <w:t xml:space="preserve"> March, 2022</w:t>
      </w:r>
    </w:p>
    <w:p w14:paraId="249E868C" w14:textId="0E8E5A23" w:rsidR="00345CC8" w:rsidRPr="00345CC8" w:rsidRDefault="00AB7F9E" w:rsidP="00345CC8">
      <w:pPr>
        <w:pStyle w:val="ContactInfo"/>
        <w:numPr>
          <w:ilvl w:val="0"/>
          <w:numId w:val="22"/>
        </w:numPr>
        <w:jc w:val="left"/>
        <w:rPr>
          <w:rFonts w:cstheme="minorHAnsi"/>
          <w:color w:val="auto"/>
          <w:sz w:val="24"/>
          <w:szCs w:val="24"/>
        </w:rPr>
      </w:pPr>
      <w:r>
        <w:rPr>
          <w:rFonts w:cstheme="minorHAnsi"/>
          <w:color w:val="auto"/>
          <w:sz w:val="24"/>
          <w:szCs w:val="24"/>
        </w:rPr>
        <w:t>9</w:t>
      </w:r>
      <w:r w:rsidRPr="00AB7F9E">
        <w:rPr>
          <w:rFonts w:cstheme="minorHAnsi"/>
          <w:color w:val="auto"/>
          <w:sz w:val="24"/>
          <w:szCs w:val="24"/>
          <w:vertAlign w:val="superscript"/>
        </w:rPr>
        <w:t>th</w:t>
      </w:r>
      <w:r>
        <w:rPr>
          <w:rFonts w:cstheme="minorHAnsi"/>
          <w:color w:val="auto"/>
          <w:sz w:val="24"/>
          <w:szCs w:val="24"/>
        </w:rPr>
        <w:t xml:space="preserve"> May,</w:t>
      </w:r>
      <w:r w:rsidR="00345CC8" w:rsidRPr="00345CC8">
        <w:rPr>
          <w:rFonts w:cstheme="minorHAnsi"/>
          <w:color w:val="auto"/>
          <w:sz w:val="24"/>
          <w:szCs w:val="24"/>
        </w:rPr>
        <w:t xml:space="preserve"> 20</w:t>
      </w:r>
      <w:r w:rsidR="00106D30">
        <w:rPr>
          <w:rFonts w:cstheme="minorHAnsi"/>
          <w:color w:val="auto"/>
          <w:sz w:val="24"/>
          <w:szCs w:val="24"/>
        </w:rPr>
        <w:t>2</w:t>
      </w:r>
      <w:r>
        <w:rPr>
          <w:rFonts w:cstheme="minorHAnsi"/>
          <w:color w:val="auto"/>
          <w:sz w:val="24"/>
          <w:szCs w:val="24"/>
        </w:rPr>
        <w:t>2</w:t>
      </w:r>
    </w:p>
    <w:p w14:paraId="074FD1A8" w14:textId="2ECB5E09" w:rsidR="00345CC8" w:rsidRPr="00345CC8" w:rsidRDefault="00C81B4C" w:rsidP="00345CC8">
      <w:pPr>
        <w:pStyle w:val="ContactInfo"/>
        <w:numPr>
          <w:ilvl w:val="0"/>
          <w:numId w:val="22"/>
        </w:numPr>
        <w:jc w:val="left"/>
        <w:rPr>
          <w:rFonts w:cstheme="minorHAnsi"/>
          <w:color w:val="auto"/>
          <w:sz w:val="24"/>
          <w:szCs w:val="24"/>
        </w:rPr>
      </w:pPr>
      <w:r>
        <w:rPr>
          <w:rFonts w:cstheme="minorHAnsi"/>
          <w:color w:val="auto"/>
          <w:sz w:val="24"/>
          <w:szCs w:val="24"/>
        </w:rPr>
        <w:t>13</w:t>
      </w:r>
      <w:r w:rsidRPr="00C81B4C">
        <w:rPr>
          <w:rFonts w:cstheme="minorHAnsi"/>
          <w:color w:val="auto"/>
          <w:sz w:val="24"/>
          <w:szCs w:val="24"/>
          <w:vertAlign w:val="superscript"/>
        </w:rPr>
        <w:t>th</w:t>
      </w:r>
      <w:r w:rsidR="00345CC8" w:rsidRPr="00345CC8">
        <w:rPr>
          <w:rFonts w:cstheme="minorHAnsi"/>
          <w:color w:val="auto"/>
          <w:sz w:val="24"/>
          <w:szCs w:val="24"/>
        </w:rPr>
        <w:t xml:space="preserve"> </w:t>
      </w:r>
      <w:r>
        <w:rPr>
          <w:rFonts w:cstheme="minorHAnsi"/>
          <w:color w:val="auto"/>
          <w:sz w:val="24"/>
          <w:szCs w:val="24"/>
        </w:rPr>
        <w:t>June</w:t>
      </w:r>
      <w:r w:rsidR="00345CC8" w:rsidRPr="00345CC8">
        <w:rPr>
          <w:rFonts w:cstheme="minorHAnsi"/>
          <w:color w:val="auto"/>
          <w:sz w:val="24"/>
          <w:szCs w:val="24"/>
        </w:rPr>
        <w:t>, 20</w:t>
      </w:r>
      <w:r w:rsidR="00106D30">
        <w:rPr>
          <w:rFonts w:cstheme="minorHAnsi"/>
          <w:color w:val="auto"/>
          <w:sz w:val="24"/>
          <w:szCs w:val="24"/>
        </w:rPr>
        <w:t>2</w:t>
      </w:r>
      <w:r w:rsidR="00AB7F9E">
        <w:rPr>
          <w:rFonts w:cstheme="minorHAnsi"/>
          <w:color w:val="auto"/>
          <w:sz w:val="24"/>
          <w:szCs w:val="24"/>
        </w:rPr>
        <w:t>2</w:t>
      </w:r>
    </w:p>
    <w:p w14:paraId="15CC34A9" w14:textId="527ECB37" w:rsidR="00345CC8" w:rsidRPr="00345CC8" w:rsidRDefault="00F927AE" w:rsidP="00345CC8">
      <w:pPr>
        <w:pStyle w:val="xxmsolistparagraph"/>
        <w:numPr>
          <w:ilvl w:val="0"/>
          <w:numId w:val="22"/>
        </w:numPr>
        <w:rPr>
          <w:rFonts w:asciiTheme="minorHAnsi" w:eastAsia="Times New Roman" w:hAnsiTheme="minorHAnsi" w:cstheme="minorHAnsi"/>
          <w:sz w:val="24"/>
          <w:szCs w:val="24"/>
        </w:rPr>
      </w:pPr>
      <w:r>
        <w:rPr>
          <w:rFonts w:asciiTheme="minorHAnsi" w:eastAsia="Times New Roman" w:hAnsiTheme="minorHAnsi" w:cstheme="minorHAnsi"/>
          <w:sz w:val="24"/>
          <w:szCs w:val="24"/>
        </w:rPr>
        <w:t>7</w:t>
      </w:r>
      <w:r w:rsidRPr="00F927AE">
        <w:rPr>
          <w:rFonts w:asciiTheme="minorHAnsi" w:eastAsia="Times New Roman" w:hAnsiTheme="minorHAnsi" w:cstheme="minorHAnsi"/>
          <w:sz w:val="24"/>
          <w:szCs w:val="24"/>
          <w:vertAlign w:val="superscript"/>
        </w:rPr>
        <w:t>th</w:t>
      </w:r>
      <w:r w:rsidR="00C81B4C">
        <w:rPr>
          <w:rFonts w:asciiTheme="minorHAnsi" w:eastAsia="Times New Roman" w:hAnsiTheme="minorHAnsi" w:cstheme="minorHAnsi"/>
          <w:sz w:val="24"/>
          <w:szCs w:val="24"/>
        </w:rPr>
        <w:t>July</w:t>
      </w:r>
      <w:r w:rsidR="00345CC8" w:rsidRPr="00345CC8">
        <w:rPr>
          <w:rFonts w:asciiTheme="minorHAnsi" w:eastAsia="Times New Roman" w:hAnsiTheme="minorHAnsi" w:cstheme="minorHAnsi"/>
          <w:sz w:val="24"/>
          <w:szCs w:val="24"/>
        </w:rPr>
        <w:t>, 20</w:t>
      </w:r>
      <w:r w:rsidR="00106D30">
        <w:rPr>
          <w:rFonts w:asciiTheme="minorHAnsi" w:eastAsia="Times New Roman" w:hAnsiTheme="minorHAnsi" w:cstheme="minorHAnsi"/>
          <w:sz w:val="24"/>
          <w:szCs w:val="24"/>
        </w:rPr>
        <w:t>2</w:t>
      </w:r>
      <w:r w:rsidR="00AB7F9E">
        <w:rPr>
          <w:rFonts w:asciiTheme="minorHAnsi" w:eastAsia="Times New Roman" w:hAnsiTheme="minorHAnsi" w:cstheme="minorHAnsi"/>
          <w:sz w:val="24"/>
          <w:szCs w:val="24"/>
        </w:rPr>
        <w:t>2</w:t>
      </w:r>
    </w:p>
    <w:p w14:paraId="560D0458" w14:textId="06337150" w:rsidR="00345CC8" w:rsidRPr="00345CC8" w:rsidRDefault="00C81B4C" w:rsidP="00345CC8">
      <w:pPr>
        <w:pStyle w:val="xxmsolistparagraph"/>
        <w:numPr>
          <w:ilvl w:val="0"/>
          <w:numId w:val="22"/>
        </w:numPr>
        <w:rPr>
          <w:rFonts w:asciiTheme="minorHAnsi" w:eastAsia="Times New Roman" w:hAnsiTheme="minorHAnsi" w:cstheme="minorHAnsi"/>
          <w:sz w:val="24"/>
          <w:szCs w:val="24"/>
        </w:rPr>
      </w:pPr>
      <w:r>
        <w:rPr>
          <w:rFonts w:asciiTheme="minorHAnsi" w:eastAsia="Times New Roman" w:hAnsiTheme="minorHAnsi" w:cstheme="minorHAnsi"/>
          <w:sz w:val="24"/>
          <w:szCs w:val="24"/>
        </w:rPr>
        <w:t>11</w:t>
      </w:r>
      <w:r w:rsidR="00AA3A73" w:rsidRPr="00AA3A73">
        <w:rPr>
          <w:rFonts w:asciiTheme="minorHAnsi" w:eastAsia="Times New Roman" w:hAnsiTheme="minorHAnsi" w:cstheme="minorHAnsi"/>
          <w:sz w:val="24"/>
          <w:szCs w:val="24"/>
          <w:vertAlign w:val="superscript"/>
        </w:rPr>
        <w:t>th</w:t>
      </w:r>
      <w:r w:rsidR="00AA3A73">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August</w:t>
      </w:r>
      <w:r w:rsidR="00345CC8" w:rsidRPr="00345CC8">
        <w:rPr>
          <w:rFonts w:asciiTheme="minorHAnsi" w:eastAsia="Times New Roman" w:hAnsiTheme="minorHAnsi" w:cstheme="minorHAnsi"/>
          <w:sz w:val="24"/>
          <w:szCs w:val="24"/>
        </w:rPr>
        <w:t>, 20</w:t>
      </w:r>
      <w:r w:rsidR="00106D30">
        <w:rPr>
          <w:rFonts w:asciiTheme="minorHAnsi" w:eastAsia="Times New Roman" w:hAnsiTheme="minorHAnsi" w:cstheme="minorHAnsi"/>
          <w:sz w:val="24"/>
          <w:szCs w:val="24"/>
        </w:rPr>
        <w:t>2</w:t>
      </w:r>
      <w:r w:rsidR="00AB7F9E">
        <w:rPr>
          <w:rFonts w:asciiTheme="minorHAnsi" w:eastAsia="Times New Roman" w:hAnsiTheme="minorHAnsi" w:cstheme="minorHAnsi"/>
          <w:sz w:val="24"/>
          <w:szCs w:val="24"/>
        </w:rPr>
        <w:t>2</w:t>
      </w:r>
    </w:p>
    <w:p w14:paraId="023EB4C2" w14:textId="0CBDB9A3" w:rsidR="00824C86" w:rsidRDefault="00E264F2" w:rsidP="00824C86">
      <w:pPr>
        <w:pStyle w:val="xxmsolistparagraph"/>
        <w:numPr>
          <w:ilvl w:val="0"/>
          <w:numId w:val="22"/>
        </w:numPr>
        <w:rPr>
          <w:rFonts w:asciiTheme="minorHAnsi" w:eastAsia="Times New Roman" w:hAnsiTheme="minorHAnsi" w:cstheme="minorHAnsi"/>
          <w:sz w:val="24"/>
          <w:szCs w:val="24"/>
        </w:rPr>
      </w:pPr>
      <w:r>
        <w:rPr>
          <w:rFonts w:asciiTheme="minorHAnsi" w:eastAsia="Times New Roman" w:hAnsiTheme="minorHAnsi" w:cstheme="minorHAnsi"/>
          <w:sz w:val="24"/>
          <w:szCs w:val="24"/>
        </w:rPr>
        <w:t>8</w:t>
      </w:r>
      <w:r w:rsidR="00824C86" w:rsidRPr="00824C86">
        <w:rPr>
          <w:rFonts w:asciiTheme="minorHAnsi" w:eastAsia="Times New Roman" w:hAnsiTheme="minorHAnsi" w:cstheme="minorHAnsi"/>
          <w:sz w:val="24"/>
          <w:szCs w:val="24"/>
          <w:vertAlign w:val="superscript"/>
        </w:rPr>
        <w:t>th</w:t>
      </w:r>
      <w:r w:rsidR="00824C86">
        <w:rPr>
          <w:rFonts w:asciiTheme="minorHAnsi" w:eastAsia="Times New Roman" w:hAnsiTheme="minorHAnsi" w:cstheme="minorHAnsi"/>
          <w:sz w:val="24"/>
          <w:szCs w:val="24"/>
        </w:rPr>
        <w:t xml:space="preserve"> </w:t>
      </w:r>
      <w:r w:rsidR="00C81B4C">
        <w:rPr>
          <w:rFonts w:asciiTheme="minorHAnsi" w:eastAsia="Times New Roman" w:hAnsiTheme="minorHAnsi" w:cstheme="minorHAnsi"/>
          <w:sz w:val="24"/>
          <w:szCs w:val="24"/>
        </w:rPr>
        <w:t>September</w:t>
      </w:r>
      <w:r w:rsidR="00345CC8" w:rsidRPr="00345CC8">
        <w:rPr>
          <w:rFonts w:asciiTheme="minorHAnsi" w:eastAsia="Times New Roman" w:hAnsiTheme="minorHAnsi" w:cstheme="minorHAnsi"/>
          <w:sz w:val="24"/>
          <w:szCs w:val="24"/>
        </w:rPr>
        <w:t>, 20</w:t>
      </w:r>
      <w:r w:rsidR="00106D30">
        <w:rPr>
          <w:rFonts w:asciiTheme="minorHAnsi" w:eastAsia="Times New Roman" w:hAnsiTheme="minorHAnsi" w:cstheme="minorHAnsi"/>
          <w:sz w:val="24"/>
          <w:szCs w:val="24"/>
        </w:rPr>
        <w:t>2</w:t>
      </w:r>
      <w:r w:rsidR="00AB7F9E">
        <w:rPr>
          <w:rFonts w:asciiTheme="minorHAnsi" w:eastAsia="Times New Roman" w:hAnsiTheme="minorHAnsi" w:cstheme="minorHAnsi"/>
          <w:sz w:val="24"/>
          <w:szCs w:val="24"/>
        </w:rPr>
        <w:t>2</w:t>
      </w:r>
    </w:p>
    <w:p w14:paraId="7C453BC9" w14:textId="4933774F" w:rsidR="00345CC8" w:rsidRPr="00824C86" w:rsidRDefault="00E264F2" w:rsidP="00824C86">
      <w:pPr>
        <w:pStyle w:val="xxmsolistparagraph"/>
        <w:numPr>
          <w:ilvl w:val="0"/>
          <w:numId w:val="22"/>
        </w:numPr>
        <w:rPr>
          <w:rFonts w:asciiTheme="minorHAnsi" w:eastAsia="Times New Roman" w:hAnsiTheme="minorHAnsi" w:cstheme="minorHAnsi"/>
          <w:sz w:val="24"/>
          <w:szCs w:val="24"/>
        </w:rPr>
      </w:pPr>
      <w:r>
        <w:rPr>
          <w:rFonts w:asciiTheme="minorHAnsi" w:eastAsia="Times New Roman" w:hAnsiTheme="minorHAnsi" w:cstheme="minorHAnsi"/>
          <w:sz w:val="24"/>
          <w:szCs w:val="24"/>
        </w:rPr>
        <w:t>5</w:t>
      </w:r>
      <w:r w:rsidR="00824C86" w:rsidRPr="00824C86">
        <w:rPr>
          <w:rFonts w:asciiTheme="minorHAnsi" w:eastAsia="Times New Roman" w:hAnsiTheme="minorHAnsi" w:cstheme="minorHAnsi"/>
          <w:sz w:val="24"/>
          <w:szCs w:val="24"/>
          <w:vertAlign w:val="superscript"/>
        </w:rPr>
        <w:t>th</w:t>
      </w:r>
      <w:r w:rsidR="00824C86">
        <w:rPr>
          <w:rFonts w:asciiTheme="minorHAnsi" w:eastAsia="Times New Roman" w:hAnsiTheme="minorHAnsi" w:cstheme="minorHAnsi"/>
          <w:sz w:val="24"/>
          <w:szCs w:val="24"/>
        </w:rPr>
        <w:t xml:space="preserve"> </w:t>
      </w:r>
      <w:r w:rsidR="00345CC8" w:rsidRPr="00824C86">
        <w:rPr>
          <w:rFonts w:asciiTheme="minorHAnsi" w:eastAsia="Times New Roman" w:hAnsiTheme="minorHAnsi" w:cstheme="minorHAnsi"/>
          <w:sz w:val="24"/>
          <w:szCs w:val="24"/>
        </w:rPr>
        <w:t>September, 20</w:t>
      </w:r>
      <w:r w:rsidR="00106D30" w:rsidRPr="00824C86">
        <w:rPr>
          <w:rFonts w:asciiTheme="minorHAnsi" w:eastAsia="Times New Roman" w:hAnsiTheme="minorHAnsi" w:cstheme="minorHAnsi"/>
          <w:sz w:val="24"/>
          <w:szCs w:val="24"/>
        </w:rPr>
        <w:t>2</w:t>
      </w:r>
      <w:r w:rsidR="00AB7F9E">
        <w:rPr>
          <w:rFonts w:asciiTheme="minorHAnsi" w:eastAsia="Times New Roman" w:hAnsiTheme="minorHAnsi" w:cstheme="minorHAnsi"/>
          <w:sz w:val="24"/>
          <w:szCs w:val="24"/>
        </w:rPr>
        <w:t>2</w:t>
      </w:r>
    </w:p>
    <w:p w14:paraId="36A0D2C6" w14:textId="7F9F92CE" w:rsidR="009A1A90" w:rsidRDefault="009A1A90" w:rsidP="009A1A90">
      <w:pPr>
        <w:pStyle w:val="xxmsolistparagraph"/>
        <w:ind w:left="0"/>
        <w:rPr>
          <w:rFonts w:asciiTheme="minorHAnsi" w:eastAsia="Times New Roman" w:hAnsiTheme="minorHAnsi" w:cstheme="minorHAnsi"/>
          <w:sz w:val="24"/>
          <w:szCs w:val="24"/>
        </w:rPr>
      </w:pPr>
    </w:p>
    <w:p w14:paraId="74ED7ADD" w14:textId="2AE7861E" w:rsidR="009A1A90" w:rsidRPr="00345CC8" w:rsidRDefault="009A1A90" w:rsidP="009A1A90">
      <w:pPr>
        <w:pStyle w:val="xxmsolistparagraph"/>
        <w:ind w:left="0"/>
        <w:rPr>
          <w:rFonts w:asciiTheme="minorHAnsi" w:eastAsia="Times New Roman" w:hAnsiTheme="minorHAnsi" w:cstheme="minorHAnsi"/>
          <w:sz w:val="24"/>
          <w:szCs w:val="24"/>
        </w:rPr>
      </w:pPr>
      <w:r>
        <w:rPr>
          <w:rFonts w:asciiTheme="minorHAnsi" w:eastAsia="Times New Roman" w:hAnsiTheme="minorHAnsi" w:cstheme="minorHAnsi"/>
          <w:sz w:val="24"/>
          <w:szCs w:val="24"/>
        </w:rPr>
        <w:t>More information regarding seminar times and locations will be distributed in the lead up to the evening.</w:t>
      </w:r>
    </w:p>
    <w:p w14:paraId="559BB16A" w14:textId="40CF58AF" w:rsidR="00345CC8" w:rsidRDefault="00345CC8" w:rsidP="00345CC8">
      <w:pPr>
        <w:pStyle w:val="ContactInfo"/>
        <w:jc w:val="left"/>
        <w:rPr>
          <w:rFonts w:cstheme="minorHAnsi"/>
          <w:color w:val="auto"/>
          <w:sz w:val="24"/>
          <w:szCs w:val="24"/>
        </w:rPr>
      </w:pPr>
    </w:p>
    <w:p w14:paraId="6D8A1A19" w14:textId="77777777" w:rsidR="00345CC8" w:rsidRPr="00345CC8" w:rsidRDefault="00345CC8" w:rsidP="00345CC8">
      <w:pPr>
        <w:pStyle w:val="ContactInfo"/>
        <w:jc w:val="left"/>
        <w:rPr>
          <w:rFonts w:cstheme="minorHAnsi"/>
          <w:color w:val="auto"/>
          <w:sz w:val="24"/>
          <w:szCs w:val="24"/>
        </w:rPr>
      </w:pPr>
    </w:p>
    <w:p w14:paraId="0ED0F6EE" w14:textId="77777777" w:rsidR="00C14E1E" w:rsidRPr="00C14E1E" w:rsidRDefault="00C14E1E" w:rsidP="00C14E1E">
      <w:pPr>
        <w:pStyle w:val="ContactInfo"/>
        <w:jc w:val="left"/>
        <w:rPr>
          <w:color w:val="auto"/>
          <w:sz w:val="24"/>
          <w:szCs w:val="24"/>
        </w:rPr>
      </w:pPr>
    </w:p>
    <w:p w14:paraId="75459C30" w14:textId="77777777" w:rsidR="00F1120E" w:rsidRDefault="00F1120E">
      <w:pPr>
        <w:rPr>
          <w:rFonts w:asciiTheme="minorHAnsi" w:eastAsiaTheme="minorHAnsi" w:hAnsiTheme="minorHAnsi" w:cstheme="minorBidi"/>
          <w:b/>
          <w:color w:val="365F91" w:themeColor="accent1" w:themeShade="BF"/>
          <w:sz w:val="36"/>
          <w:szCs w:val="36"/>
        </w:rPr>
      </w:pPr>
      <w:r>
        <w:rPr>
          <w:b/>
          <w:color w:val="365F91" w:themeColor="accent1" w:themeShade="BF"/>
          <w:sz w:val="36"/>
          <w:szCs w:val="36"/>
        </w:rPr>
        <w:br w:type="page"/>
      </w:r>
    </w:p>
    <w:p w14:paraId="4CB9E25E" w14:textId="4ABAA480" w:rsidR="00C14E1E" w:rsidRPr="00C14E1E" w:rsidRDefault="00C14E1E" w:rsidP="00C14E1E">
      <w:pPr>
        <w:pStyle w:val="ContactInfo"/>
        <w:jc w:val="left"/>
        <w:rPr>
          <w:b/>
          <w:color w:val="auto"/>
          <w:sz w:val="36"/>
          <w:szCs w:val="36"/>
        </w:rPr>
      </w:pPr>
      <w:r w:rsidRPr="00C14E1E">
        <w:rPr>
          <w:b/>
          <w:color w:val="365F91" w:themeColor="accent1" w:themeShade="BF"/>
          <w:sz w:val="36"/>
          <w:szCs w:val="36"/>
        </w:rPr>
        <w:lastRenderedPageBreak/>
        <w:t>APPOINTMENTS</w:t>
      </w:r>
    </w:p>
    <w:p w14:paraId="122E0F33" w14:textId="19BAD33A" w:rsidR="00C14E1E" w:rsidRPr="00C14E1E" w:rsidRDefault="00C14E1E" w:rsidP="00C14E1E">
      <w:pPr>
        <w:pStyle w:val="ContactInfo"/>
        <w:jc w:val="left"/>
        <w:rPr>
          <w:color w:val="auto"/>
          <w:sz w:val="24"/>
          <w:szCs w:val="24"/>
        </w:rPr>
      </w:pPr>
      <w:r w:rsidRPr="00C14E1E">
        <w:rPr>
          <w:color w:val="auto"/>
          <w:sz w:val="24"/>
          <w:szCs w:val="24"/>
        </w:rPr>
        <w:t xml:space="preserve">CCFRB will </w:t>
      </w:r>
      <w:r w:rsidR="004000AC">
        <w:rPr>
          <w:color w:val="auto"/>
          <w:sz w:val="24"/>
          <w:szCs w:val="24"/>
        </w:rPr>
        <w:t xml:space="preserve">use </w:t>
      </w:r>
      <w:r w:rsidR="004000AC" w:rsidRPr="004000AC">
        <w:rPr>
          <w:b/>
          <w:bCs/>
          <w:color w:val="auto"/>
          <w:sz w:val="24"/>
          <w:szCs w:val="24"/>
        </w:rPr>
        <w:t>MyCompApp</w:t>
      </w:r>
      <w:r w:rsidRPr="00C14E1E">
        <w:rPr>
          <w:color w:val="auto"/>
          <w:sz w:val="24"/>
          <w:szCs w:val="24"/>
        </w:rPr>
        <w:t>. The system is based on availability rather than unavailability.</w:t>
      </w:r>
    </w:p>
    <w:p w14:paraId="0C09C7A3" w14:textId="77777777" w:rsidR="00C14E1E" w:rsidRPr="00C14E1E" w:rsidRDefault="00C14E1E" w:rsidP="00C14E1E">
      <w:pPr>
        <w:pStyle w:val="ContactInfo"/>
        <w:jc w:val="left"/>
        <w:rPr>
          <w:color w:val="auto"/>
          <w:sz w:val="24"/>
          <w:szCs w:val="24"/>
        </w:rPr>
      </w:pPr>
      <w:r w:rsidRPr="00C14E1E">
        <w:rPr>
          <w:color w:val="auto"/>
          <w:sz w:val="24"/>
          <w:szCs w:val="24"/>
        </w:rPr>
        <w:t>The cut-off time for entering availability is 11:59pm on the Sunday night for the following week. Failure to input availability will see the referee assumed as unavailable for the upcoming week.</w:t>
      </w:r>
    </w:p>
    <w:p w14:paraId="6E3C5CDA" w14:textId="77777777" w:rsidR="00C14E1E" w:rsidRPr="00C14E1E" w:rsidRDefault="00C14E1E" w:rsidP="00C14E1E">
      <w:pPr>
        <w:pStyle w:val="ContactInfo"/>
        <w:jc w:val="left"/>
        <w:rPr>
          <w:color w:val="auto"/>
          <w:sz w:val="24"/>
          <w:szCs w:val="24"/>
        </w:rPr>
      </w:pPr>
    </w:p>
    <w:p w14:paraId="1CC31095" w14:textId="64BC1004" w:rsidR="00C14E1E" w:rsidRPr="00C14E1E" w:rsidRDefault="00C14E1E" w:rsidP="00C14E1E">
      <w:pPr>
        <w:pStyle w:val="ContactInfo"/>
        <w:jc w:val="left"/>
        <w:rPr>
          <w:color w:val="auto"/>
          <w:sz w:val="24"/>
          <w:szCs w:val="24"/>
        </w:rPr>
      </w:pPr>
      <w:r w:rsidRPr="00C14E1E">
        <w:rPr>
          <w:color w:val="auto"/>
          <w:sz w:val="24"/>
          <w:szCs w:val="24"/>
        </w:rPr>
        <w:t xml:space="preserve">Appointments will be released on Wednesday afternoons for the upcoming </w:t>
      </w:r>
      <w:r w:rsidR="000E1A9D">
        <w:rPr>
          <w:color w:val="auto"/>
          <w:sz w:val="24"/>
          <w:szCs w:val="24"/>
        </w:rPr>
        <w:t>Saturday</w:t>
      </w:r>
      <w:r w:rsidR="00245EDE">
        <w:rPr>
          <w:color w:val="auto"/>
          <w:sz w:val="24"/>
          <w:szCs w:val="24"/>
        </w:rPr>
        <w:t xml:space="preserve"> matches</w:t>
      </w:r>
      <w:r w:rsidR="000E1A9D">
        <w:rPr>
          <w:color w:val="auto"/>
          <w:sz w:val="24"/>
          <w:szCs w:val="24"/>
        </w:rPr>
        <w:t xml:space="preserve">, and </w:t>
      </w:r>
      <w:r w:rsidR="00245EDE">
        <w:rPr>
          <w:color w:val="auto"/>
          <w:sz w:val="24"/>
          <w:szCs w:val="24"/>
        </w:rPr>
        <w:t xml:space="preserve">published on </w:t>
      </w:r>
      <w:r w:rsidR="000E1A9D">
        <w:rPr>
          <w:color w:val="auto"/>
          <w:sz w:val="24"/>
          <w:szCs w:val="24"/>
        </w:rPr>
        <w:t xml:space="preserve">Thursdays for Sunday </w:t>
      </w:r>
      <w:r w:rsidR="00245EDE">
        <w:rPr>
          <w:color w:val="auto"/>
          <w:sz w:val="24"/>
          <w:szCs w:val="24"/>
        </w:rPr>
        <w:t>matches</w:t>
      </w:r>
      <w:r w:rsidRPr="00C14E1E">
        <w:rPr>
          <w:color w:val="auto"/>
          <w:sz w:val="24"/>
          <w:szCs w:val="24"/>
        </w:rPr>
        <w:t>. Any appointments for midweek matches will be released two days prior to the match where possible. Once appointments are released, referees are expected to acknowledge their matches. Any referee that withdraws or fails to turn up to appointments will be sanctioned accordingly. Referees will not be penalized for genuine reasons of withdrawal, which will be assessed on a case-by-case basis.</w:t>
      </w:r>
    </w:p>
    <w:p w14:paraId="025FE180" w14:textId="3339A2E5" w:rsidR="00C14E1E" w:rsidRPr="00C14E1E" w:rsidRDefault="00C14E1E" w:rsidP="00C14E1E">
      <w:pPr>
        <w:pStyle w:val="ContactInfo"/>
        <w:jc w:val="left"/>
        <w:rPr>
          <w:color w:val="auto"/>
          <w:sz w:val="24"/>
          <w:szCs w:val="24"/>
        </w:rPr>
      </w:pPr>
      <w:r w:rsidRPr="00C14E1E">
        <w:rPr>
          <w:color w:val="auto"/>
          <w:sz w:val="24"/>
          <w:szCs w:val="24"/>
        </w:rPr>
        <w:t xml:space="preserve">Referees should arrive for their appointments </w:t>
      </w:r>
      <w:r w:rsidR="004000AC">
        <w:rPr>
          <w:color w:val="auto"/>
          <w:sz w:val="24"/>
          <w:szCs w:val="24"/>
        </w:rPr>
        <w:t xml:space="preserve">a </w:t>
      </w:r>
      <w:r w:rsidR="004000AC" w:rsidRPr="00245EDE">
        <w:rPr>
          <w:b/>
          <w:bCs/>
          <w:color w:val="auto"/>
          <w:sz w:val="24"/>
          <w:szCs w:val="24"/>
        </w:rPr>
        <w:t>minimum</w:t>
      </w:r>
      <w:r w:rsidR="004000AC">
        <w:rPr>
          <w:color w:val="auto"/>
          <w:sz w:val="24"/>
          <w:szCs w:val="24"/>
        </w:rPr>
        <w:t xml:space="preserve"> of </w:t>
      </w:r>
      <w:r w:rsidRPr="00C14E1E">
        <w:rPr>
          <w:color w:val="auto"/>
          <w:sz w:val="24"/>
          <w:szCs w:val="24"/>
        </w:rPr>
        <w:t xml:space="preserve">30 minutes before kick-off. The only exceptions to this policy are: </w:t>
      </w:r>
    </w:p>
    <w:p w14:paraId="335A95E9" w14:textId="77777777" w:rsidR="00C14E1E" w:rsidRPr="00C14E1E" w:rsidRDefault="00C14E1E" w:rsidP="00C14E1E">
      <w:pPr>
        <w:pStyle w:val="ContactInfo"/>
        <w:numPr>
          <w:ilvl w:val="0"/>
          <w:numId w:val="17"/>
        </w:numPr>
        <w:jc w:val="left"/>
        <w:rPr>
          <w:color w:val="auto"/>
          <w:sz w:val="24"/>
          <w:szCs w:val="24"/>
        </w:rPr>
      </w:pPr>
      <w:r w:rsidRPr="00C14E1E">
        <w:rPr>
          <w:color w:val="auto"/>
          <w:sz w:val="24"/>
          <w:szCs w:val="24"/>
        </w:rPr>
        <w:t>Late appointment to fixture (asked by CCF to fill in at short notice)</w:t>
      </w:r>
    </w:p>
    <w:p w14:paraId="3535DE25" w14:textId="77777777" w:rsidR="00C14E1E" w:rsidRPr="00C14E1E" w:rsidRDefault="00C14E1E" w:rsidP="00C14E1E">
      <w:pPr>
        <w:pStyle w:val="ContactInfo"/>
        <w:numPr>
          <w:ilvl w:val="0"/>
          <w:numId w:val="17"/>
        </w:numPr>
        <w:jc w:val="left"/>
        <w:rPr>
          <w:color w:val="auto"/>
          <w:sz w:val="24"/>
          <w:szCs w:val="24"/>
        </w:rPr>
      </w:pPr>
      <w:r w:rsidRPr="00C14E1E">
        <w:rPr>
          <w:color w:val="auto"/>
          <w:sz w:val="24"/>
          <w:szCs w:val="24"/>
        </w:rPr>
        <w:t>Travelled from fixtures at another ground</w:t>
      </w:r>
    </w:p>
    <w:p w14:paraId="6E97FB65" w14:textId="59821F11" w:rsidR="00C14E1E" w:rsidRPr="00C14E1E" w:rsidRDefault="00C14E1E" w:rsidP="00C14E1E">
      <w:pPr>
        <w:pStyle w:val="ContactInfo"/>
        <w:numPr>
          <w:ilvl w:val="0"/>
          <w:numId w:val="17"/>
        </w:numPr>
        <w:jc w:val="left"/>
        <w:rPr>
          <w:color w:val="auto"/>
          <w:sz w:val="24"/>
          <w:szCs w:val="24"/>
        </w:rPr>
      </w:pPr>
      <w:r w:rsidRPr="00C14E1E">
        <w:rPr>
          <w:color w:val="auto"/>
          <w:sz w:val="24"/>
          <w:szCs w:val="24"/>
        </w:rPr>
        <w:t>Played in</w:t>
      </w:r>
      <w:r w:rsidR="006359AF">
        <w:rPr>
          <w:color w:val="auto"/>
          <w:sz w:val="24"/>
          <w:szCs w:val="24"/>
        </w:rPr>
        <w:t>,</w:t>
      </w:r>
      <w:r w:rsidRPr="00C14E1E">
        <w:rPr>
          <w:color w:val="auto"/>
          <w:sz w:val="24"/>
          <w:szCs w:val="24"/>
        </w:rPr>
        <w:t xml:space="preserve"> or officiated another fixture immediately beforehand</w:t>
      </w:r>
    </w:p>
    <w:p w14:paraId="5794363E" w14:textId="77777777" w:rsidR="00C14E1E" w:rsidRPr="00C14E1E" w:rsidRDefault="00C14E1E" w:rsidP="00C14E1E">
      <w:pPr>
        <w:pStyle w:val="ContactInfo"/>
        <w:jc w:val="left"/>
        <w:rPr>
          <w:color w:val="auto"/>
          <w:sz w:val="24"/>
          <w:szCs w:val="24"/>
        </w:rPr>
      </w:pPr>
    </w:p>
    <w:p w14:paraId="6BF1DFBB" w14:textId="3349D1D3" w:rsidR="00C14E1E" w:rsidRPr="00C14E1E" w:rsidRDefault="00C14E1E" w:rsidP="00C14E1E">
      <w:pPr>
        <w:pStyle w:val="ContactInfo"/>
        <w:jc w:val="left"/>
        <w:rPr>
          <w:color w:val="auto"/>
          <w:sz w:val="24"/>
          <w:szCs w:val="24"/>
        </w:rPr>
      </w:pPr>
      <w:r w:rsidRPr="00C14E1E">
        <w:rPr>
          <w:color w:val="auto"/>
          <w:sz w:val="24"/>
          <w:szCs w:val="24"/>
        </w:rPr>
        <w:t xml:space="preserve">If a referee is running late due to circumstances beyond their control, they must notify CCF via the </w:t>
      </w:r>
      <w:r w:rsidR="004000AC">
        <w:rPr>
          <w:color w:val="auto"/>
          <w:sz w:val="24"/>
          <w:szCs w:val="24"/>
        </w:rPr>
        <w:t>match day</w:t>
      </w:r>
      <w:r w:rsidRPr="00C14E1E">
        <w:rPr>
          <w:color w:val="auto"/>
          <w:sz w:val="24"/>
          <w:szCs w:val="24"/>
        </w:rPr>
        <w:t xml:space="preserve"> phone (call).</w:t>
      </w:r>
    </w:p>
    <w:p w14:paraId="392108C3" w14:textId="77777777" w:rsidR="00C14E1E" w:rsidRPr="00C14E1E" w:rsidRDefault="00C14E1E" w:rsidP="00C14E1E">
      <w:pPr>
        <w:pStyle w:val="ContactInfo"/>
        <w:jc w:val="left"/>
        <w:rPr>
          <w:color w:val="auto"/>
          <w:sz w:val="24"/>
          <w:szCs w:val="24"/>
        </w:rPr>
      </w:pPr>
    </w:p>
    <w:p w14:paraId="4359F62F" w14:textId="77777777" w:rsidR="00C14E1E" w:rsidRPr="00C14E1E" w:rsidRDefault="00C14E1E" w:rsidP="00C14E1E">
      <w:pPr>
        <w:pStyle w:val="ContactInfo"/>
        <w:jc w:val="left"/>
        <w:rPr>
          <w:b/>
          <w:color w:val="auto"/>
          <w:sz w:val="36"/>
          <w:szCs w:val="36"/>
        </w:rPr>
      </w:pPr>
      <w:r w:rsidRPr="00C14E1E">
        <w:rPr>
          <w:b/>
          <w:color w:val="365F91" w:themeColor="accent1" w:themeShade="BF"/>
          <w:sz w:val="36"/>
          <w:szCs w:val="36"/>
        </w:rPr>
        <w:t>MATCH DAY PROCEDURE</w:t>
      </w:r>
    </w:p>
    <w:p w14:paraId="6D463EA4" w14:textId="77777777" w:rsidR="00C14E1E" w:rsidRPr="00C14E1E" w:rsidRDefault="00C14E1E" w:rsidP="00C14E1E">
      <w:pPr>
        <w:pStyle w:val="ContactInfo"/>
        <w:jc w:val="left"/>
        <w:rPr>
          <w:color w:val="auto"/>
          <w:sz w:val="24"/>
          <w:szCs w:val="24"/>
        </w:rPr>
      </w:pPr>
      <w:r w:rsidRPr="00C14E1E">
        <w:rPr>
          <w:color w:val="auto"/>
          <w:sz w:val="24"/>
          <w:szCs w:val="24"/>
        </w:rPr>
        <w:t>When you arrive</w:t>
      </w:r>
    </w:p>
    <w:p w14:paraId="3ADE040D" w14:textId="77777777" w:rsidR="00C14E1E" w:rsidRPr="00C14E1E" w:rsidRDefault="00C14E1E" w:rsidP="00C14E1E">
      <w:pPr>
        <w:pStyle w:val="ContactInfo"/>
        <w:numPr>
          <w:ilvl w:val="0"/>
          <w:numId w:val="18"/>
        </w:numPr>
        <w:jc w:val="left"/>
        <w:rPr>
          <w:color w:val="auto"/>
          <w:sz w:val="24"/>
          <w:szCs w:val="24"/>
        </w:rPr>
      </w:pPr>
      <w:r w:rsidRPr="00C14E1E">
        <w:rPr>
          <w:color w:val="auto"/>
          <w:sz w:val="24"/>
          <w:szCs w:val="24"/>
        </w:rPr>
        <w:t xml:space="preserve">Check in with the Official Table </w:t>
      </w:r>
    </w:p>
    <w:p w14:paraId="724E44E8" w14:textId="2FFFBA4E" w:rsidR="00C14E1E" w:rsidRDefault="00C14E1E" w:rsidP="00C14E1E">
      <w:pPr>
        <w:pStyle w:val="ContactInfo"/>
        <w:numPr>
          <w:ilvl w:val="0"/>
          <w:numId w:val="16"/>
        </w:numPr>
        <w:jc w:val="left"/>
        <w:rPr>
          <w:color w:val="auto"/>
          <w:sz w:val="24"/>
          <w:szCs w:val="24"/>
        </w:rPr>
      </w:pPr>
      <w:r w:rsidRPr="00C14E1E">
        <w:rPr>
          <w:color w:val="auto"/>
          <w:sz w:val="24"/>
          <w:szCs w:val="24"/>
        </w:rPr>
        <w:t>Find the referee</w:t>
      </w:r>
      <w:r w:rsidR="0000025E">
        <w:rPr>
          <w:color w:val="auto"/>
          <w:sz w:val="24"/>
          <w:szCs w:val="24"/>
        </w:rPr>
        <w:t>/s</w:t>
      </w:r>
      <w:r w:rsidRPr="00C14E1E">
        <w:rPr>
          <w:color w:val="auto"/>
          <w:sz w:val="24"/>
          <w:szCs w:val="24"/>
        </w:rPr>
        <w:t xml:space="preserve"> you are appointed with</w:t>
      </w:r>
    </w:p>
    <w:p w14:paraId="52538B98" w14:textId="5866B70C" w:rsidR="00C14E1E" w:rsidRPr="00C14E1E" w:rsidRDefault="00C14E1E" w:rsidP="00C14E1E">
      <w:pPr>
        <w:pStyle w:val="ContactInfo"/>
        <w:numPr>
          <w:ilvl w:val="0"/>
          <w:numId w:val="16"/>
        </w:numPr>
        <w:jc w:val="left"/>
        <w:rPr>
          <w:color w:val="auto"/>
          <w:sz w:val="24"/>
          <w:szCs w:val="24"/>
        </w:rPr>
      </w:pPr>
      <w:r w:rsidRPr="00C14E1E">
        <w:rPr>
          <w:color w:val="auto"/>
          <w:sz w:val="24"/>
          <w:szCs w:val="24"/>
        </w:rPr>
        <w:t xml:space="preserve">Before the match, </w:t>
      </w:r>
      <w:r w:rsidR="00DD65FB">
        <w:rPr>
          <w:color w:val="auto"/>
          <w:sz w:val="24"/>
          <w:szCs w:val="24"/>
        </w:rPr>
        <w:t>the electronic team sheet</w:t>
      </w:r>
      <w:r w:rsidRPr="00C14E1E">
        <w:rPr>
          <w:color w:val="auto"/>
          <w:sz w:val="24"/>
          <w:szCs w:val="24"/>
        </w:rPr>
        <w:t xml:space="preserve"> </w:t>
      </w:r>
      <w:r w:rsidR="00BB0555">
        <w:rPr>
          <w:color w:val="auto"/>
          <w:sz w:val="24"/>
          <w:szCs w:val="24"/>
        </w:rPr>
        <w:t xml:space="preserve">will lock </w:t>
      </w:r>
      <w:r w:rsidRPr="00C14E1E">
        <w:rPr>
          <w:color w:val="auto"/>
          <w:sz w:val="24"/>
          <w:szCs w:val="24"/>
        </w:rPr>
        <w:t>from further changes</w:t>
      </w:r>
      <w:r w:rsidR="00BB0555">
        <w:rPr>
          <w:color w:val="auto"/>
          <w:sz w:val="24"/>
          <w:szCs w:val="24"/>
        </w:rPr>
        <w:t xml:space="preserve"> at the scheduled kick-off time.</w:t>
      </w:r>
    </w:p>
    <w:p w14:paraId="6A1F2A2C" w14:textId="0DCE8806" w:rsidR="00C14E1E" w:rsidRDefault="00C14E1E" w:rsidP="00C14E1E">
      <w:pPr>
        <w:pStyle w:val="ContactInfo"/>
        <w:numPr>
          <w:ilvl w:val="0"/>
          <w:numId w:val="16"/>
        </w:numPr>
        <w:jc w:val="left"/>
        <w:rPr>
          <w:color w:val="auto"/>
          <w:sz w:val="24"/>
          <w:szCs w:val="24"/>
        </w:rPr>
      </w:pPr>
      <w:r w:rsidRPr="00C14E1E">
        <w:rPr>
          <w:color w:val="auto"/>
          <w:sz w:val="24"/>
          <w:szCs w:val="24"/>
        </w:rPr>
        <w:t>Prepare for match: get changed into uniform, warm up, and deliver pre-match instructions</w:t>
      </w:r>
    </w:p>
    <w:p w14:paraId="4744FDFC" w14:textId="4EF1C069" w:rsidR="009521F2" w:rsidRPr="009521F2" w:rsidRDefault="009521F2" w:rsidP="009521F2">
      <w:pPr>
        <w:pStyle w:val="ContactInfo"/>
        <w:numPr>
          <w:ilvl w:val="0"/>
          <w:numId w:val="16"/>
        </w:numPr>
        <w:jc w:val="left"/>
        <w:rPr>
          <w:color w:val="auto"/>
          <w:sz w:val="24"/>
          <w:szCs w:val="24"/>
        </w:rPr>
      </w:pPr>
      <w:r>
        <w:rPr>
          <w:color w:val="auto"/>
          <w:sz w:val="24"/>
          <w:szCs w:val="24"/>
        </w:rPr>
        <w:t>Check to see that each team has submitted their teamsheet. You should see 2x GREEN lines next to your appointment in the system</w:t>
      </w:r>
    </w:p>
    <w:p w14:paraId="48A1BFA9" w14:textId="77777777" w:rsidR="00C14E1E" w:rsidRPr="00C14E1E" w:rsidRDefault="00C14E1E" w:rsidP="00C14E1E">
      <w:pPr>
        <w:pStyle w:val="ContactInfo"/>
        <w:numPr>
          <w:ilvl w:val="0"/>
          <w:numId w:val="16"/>
        </w:numPr>
        <w:jc w:val="left"/>
        <w:rPr>
          <w:color w:val="auto"/>
          <w:sz w:val="24"/>
          <w:szCs w:val="24"/>
        </w:rPr>
      </w:pPr>
      <w:r w:rsidRPr="00C14E1E">
        <w:rPr>
          <w:color w:val="auto"/>
          <w:sz w:val="24"/>
          <w:szCs w:val="24"/>
        </w:rPr>
        <w:t>Go to the field: check the nets, the pitch surface, and the match balls before kick-off</w:t>
      </w:r>
    </w:p>
    <w:p w14:paraId="0042A2E5" w14:textId="77777777" w:rsidR="00C14E1E" w:rsidRPr="00C14E1E" w:rsidRDefault="00C14E1E" w:rsidP="00C14E1E">
      <w:pPr>
        <w:pStyle w:val="ContactInfo"/>
        <w:jc w:val="left"/>
        <w:rPr>
          <w:color w:val="auto"/>
          <w:sz w:val="24"/>
          <w:szCs w:val="24"/>
        </w:rPr>
      </w:pPr>
    </w:p>
    <w:p w14:paraId="176FDF45" w14:textId="77777777" w:rsidR="00C14E1E" w:rsidRPr="00C14E1E" w:rsidRDefault="00C14E1E" w:rsidP="00C14E1E">
      <w:pPr>
        <w:pStyle w:val="ContactInfo"/>
        <w:jc w:val="left"/>
        <w:rPr>
          <w:color w:val="auto"/>
          <w:sz w:val="24"/>
          <w:szCs w:val="24"/>
        </w:rPr>
      </w:pPr>
      <w:r w:rsidRPr="00C14E1E">
        <w:rPr>
          <w:color w:val="auto"/>
          <w:sz w:val="24"/>
          <w:szCs w:val="24"/>
        </w:rPr>
        <w:t>After a match:</w:t>
      </w:r>
    </w:p>
    <w:p w14:paraId="39D516C3" w14:textId="77777777" w:rsidR="00C14E1E" w:rsidRPr="00C14E1E" w:rsidRDefault="00C14E1E" w:rsidP="00C14E1E">
      <w:pPr>
        <w:pStyle w:val="ContactInfo"/>
        <w:numPr>
          <w:ilvl w:val="0"/>
          <w:numId w:val="15"/>
        </w:numPr>
        <w:jc w:val="left"/>
        <w:rPr>
          <w:color w:val="auto"/>
          <w:sz w:val="24"/>
          <w:szCs w:val="24"/>
        </w:rPr>
      </w:pPr>
      <w:r w:rsidRPr="00C14E1E">
        <w:rPr>
          <w:color w:val="auto"/>
          <w:sz w:val="24"/>
          <w:szCs w:val="24"/>
        </w:rPr>
        <w:t>Confirm the score and any sanctions with your assistant referees</w:t>
      </w:r>
    </w:p>
    <w:p w14:paraId="3ED6FDA1" w14:textId="4D404519" w:rsidR="00C14E1E" w:rsidRDefault="00487880" w:rsidP="00C14E1E">
      <w:pPr>
        <w:pStyle w:val="ContactInfo"/>
        <w:numPr>
          <w:ilvl w:val="0"/>
          <w:numId w:val="15"/>
        </w:numPr>
        <w:jc w:val="left"/>
        <w:rPr>
          <w:color w:val="auto"/>
          <w:sz w:val="24"/>
          <w:szCs w:val="24"/>
        </w:rPr>
      </w:pPr>
      <w:r>
        <w:rPr>
          <w:color w:val="auto"/>
          <w:sz w:val="24"/>
          <w:szCs w:val="24"/>
        </w:rPr>
        <w:t xml:space="preserve">Login to your </w:t>
      </w:r>
      <w:r w:rsidR="00DD65FB">
        <w:rPr>
          <w:color w:val="auto"/>
          <w:sz w:val="24"/>
          <w:szCs w:val="24"/>
        </w:rPr>
        <w:t>MyCompApp</w:t>
      </w:r>
      <w:r>
        <w:rPr>
          <w:color w:val="auto"/>
          <w:sz w:val="24"/>
          <w:szCs w:val="24"/>
        </w:rPr>
        <w:t xml:space="preserve"> on your device</w:t>
      </w:r>
      <w:r w:rsidR="00436664">
        <w:rPr>
          <w:color w:val="auto"/>
          <w:sz w:val="24"/>
          <w:szCs w:val="24"/>
        </w:rPr>
        <w:t>.</w:t>
      </w:r>
    </w:p>
    <w:p w14:paraId="35A7ACEB" w14:textId="0FB7F0BE" w:rsidR="00D7585C" w:rsidRPr="00C14E1E" w:rsidRDefault="00D7585C" w:rsidP="00C14E1E">
      <w:pPr>
        <w:pStyle w:val="ContactInfo"/>
        <w:numPr>
          <w:ilvl w:val="0"/>
          <w:numId w:val="15"/>
        </w:numPr>
        <w:jc w:val="left"/>
        <w:rPr>
          <w:color w:val="auto"/>
          <w:sz w:val="24"/>
          <w:szCs w:val="24"/>
        </w:rPr>
      </w:pPr>
      <w:r>
        <w:rPr>
          <w:color w:val="auto"/>
          <w:sz w:val="24"/>
          <w:szCs w:val="24"/>
        </w:rPr>
        <w:t xml:space="preserve">Click on “Result” and select the fixture </w:t>
      </w:r>
      <w:r w:rsidR="00C55778">
        <w:rPr>
          <w:color w:val="auto"/>
          <w:sz w:val="24"/>
          <w:szCs w:val="24"/>
        </w:rPr>
        <w:t>you wish to update the score</w:t>
      </w:r>
    </w:p>
    <w:p w14:paraId="58CCDDC8" w14:textId="46069A18" w:rsidR="00C14E1E" w:rsidRPr="00C14E1E" w:rsidRDefault="00C14E1E" w:rsidP="00C14E1E">
      <w:pPr>
        <w:pStyle w:val="ContactInfo"/>
        <w:numPr>
          <w:ilvl w:val="0"/>
          <w:numId w:val="15"/>
        </w:numPr>
        <w:jc w:val="left"/>
        <w:rPr>
          <w:color w:val="auto"/>
          <w:sz w:val="24"/>
          <w:szCs w:val="24"/>
        </w:rPr>
      </w:pPr>
      <w:r w:rsidRPr="00C14E1E">
        <w:rPr>
          <w:color w:val="auto"/>
          <w:sz w:val="24"/>
          <w:szCs w:val="24"/>
        </w:rPr>
        <w:t xml:space="preserve">Enter the score </w:t>
      </w:r>
      <w:r w:rsidR="00C55778">
        <w:rPr>
          <w:color w:val="auto"/>
          <w:sz w:val="24"/>
          <w:szCs w:val="24"/>
        </w:rPr>
        <w:t>for the Home and Away team in</w:t>
      </w:r>
      <w:r w:rsidRPr="00C14E1E">
        <w:rPr>
          <w:color w:val="auto"/>
          <w:sz w:val="24"/>
          <w:szCs w:val="24"/>
        </w:rPr>
        <w:t xml:space="preserve"> the </w:t>
      </w:r>
      <w:r w:rsidR="00DD65FB">
        <w:rPr>
          <w:color w:val="auto"/>
          <w:sz w:val="24"/>
          <w:szCs w:val="24"/>
        </w:rPr>
        <w:t>match sheet</w:t>
      </w:r>
      <w:r w:rsidRPr="00C14E1E">
        <w:rPr>
          <w:color w:val="auto"/>
          <w:sz w:val="24"/>
          <w:szCs w:val="24"/>
        </w:rPr>
        <w:t>.</w:t>
      </w:r>
    </w:p>
    <w:p w14:paraId="466528C2" w14:textId="4BDDE16D" w:rsidR="00C14E1E" w:rsidRPr="00C14E1E" w:rsidRDefault="00C14E1E" w:rsidP="00C14E1E">
      <w:pPr>
        <w:pStyle w:val="ContactInfo"/>
        <w:numPr>
          <w:ilvl w:val="0"/>
          <w:numId w:val="15"/>
        </w:numPr>
        <w:jc w:val="left"/>
        <w:rPr>
          <w:color w:val="auto"/>
          <w:sz w:val="24"/>
          <w:szCs w:val="24"/>
        </w:rPr>
      </w:pPr>
      <w:r w:rsidRPr="00C14E1E">
        <w:rPr>
          <w:color w:val="auto"/>
          <w:sz w:val="24"/>
          <w:szCs w:val="24"/>
        </w:rPr>
        <w:t xml:space="preserve">To input cards, click on </w:t>
      </w:r>
      <w:r w:rsidR="00771492">
        <w:rPr>
          <w:color w:val="auto"/>
          <w:sz w:val="24"/>
          <w:szCs w:val="24"/>
        </w:rPr>
        <w:t>“Offence” at t</w:t>
      </w:r>
      <w:r w:rsidR="00E01ABD">
        <w:rPr>
          <w:color w:val="auto"/>
          <w:sz w:val="24"/>
          <w:szCs w:val="24"/>
        </w:rPr>
        <w:t>h</w:t>
      </w:r>
      <w:r w:rsidR="00771492">
        <w:rPr>
          <w:color w:val="auto"/>
          <w:sz w:val="24"/>
          <w:szCs w:val="24"/>
        </w:rPr>
        <w:t xml:space="preserve">e top, and then select the player </w:t>
      </w:r>
      <w:r w:rsidR="00E01ABD">
        <w:rPr>
          <w:color w:val="auto"/>
          <w:sz w:val="24"/>
          <w:szCs w:val="24"/>
        </w:rPr>
        <w:t xml:space="preserve">who received the sanction </w:t>
      </w:r>
      <w:r w:rsidRPr="00C14E1E">
        <w:rPr>
          <w:color w:val="auto"/>
          <w:sz w:val="24"/>
          <w:szCs w:val="24"/>
        </w:rPr>
        <w:t>(</w:t>
      </w:r>
      <w:r w:rsidR="00E01ABD">
        <w:rPr>
          <w:color w:val="auto"/>
          <w:sz w:val="24"/>
          <w:szCs w:val="24"/>
        </w:rPr>
        <w:t>T</w:t>
      </w:r>
      <w:r w:rsidRPr="00C14E1E">
        <w:rPr>
          <w:color w:val="auto"/>
          <w:sz w:val="24"/>
          <w:szCs w:val="24"/>
        </w:rPr>
        <w:t xml:space="preserve">heir </w:t>
      </w:r>
      <w:r w:rsidR="00E01ABD">
        <w:rPr>
          <w:color w:val="auto"/>
          <w:sz w:val="24"/>
          <w:szCs w:val="24"/>
        </w:rPr>
        <w:t xml:space="preserve">shirt </w:t>
      </w:r>
      <w:r w:rsidRPr="00C14E1E">
        <w:rPr>
          <w:color w:val="auto"/>
          <w:sz w:val="24"/>
          <w:szCs w:val="24"/>
        </w:rPr>
        <w:t>number will be next to this)</w:t>
      </w:r>
      <w:r w:rsidR="00E01ABD">
        <w:rPr>
          <w:color w:val="auto"/>
          <w:sz w:val="24"/>
          <w:szCs w:val="24"/>
        </w:rPr>
        <w:t xml:space="preserve">. </w:t>
      </w:r>
      <w:r w:rsidR="00CE0B3D">
        <w:rPr>
          <w:color w:val="auto"/>
          <w:sz w:val="24"/>
          <w:szCs w:val="24"/>
        </w:rPr>
        <w:t>“Add an offence” and choose the first offence (and second if applicable)</w:t>
      </w:r>
      <w:r w:rsidRPr="00C14E1E">
        <w:rPr>
          <w:color w:val="auto"/>
          <w:sz w:val="24"/>
          <w:szCs w:val="24"/>
        </w:rPr>
        <w:t xml:space="preserve"> </w:t>
      </w:r>
      <w:r w:rsidR="00CE0B3D">
        <w:rPr>
          <w:color w:val="auto"/>
          <w:sz w:val="24"/>
          <w:szCs w:val="24"/>
        </w:rPr>
        <w:t>from the drop</w:t>
      </w:r>
      <w:r w:rsidR="00164848">
        <w:rPr>
          <w:color w:val="auto"/>
          <w:sz w:val="24"/>
          <w:szCs w:val="24"/>
        </w:rPr>
        <w:t>-</w:t>
      </w:r>
      <w:r w:rsidR="00CE0B3D">
        <w:rPr>
          <w:color w:val="auto"/>
          <w:sz w:val="24"/>
          <w:szCs w:val="24"/>
        </w:rPr>
        <w:t>down menu.</w:t>
      </w:r>
    </w:p>
    <w:p w14:paraId="31D971EB" w14:textId="29DD4E80" w:rsidR="00C14E1E" w:rsidRPr="00C14E1E" w:rsidRDefault="00C14E1E" w:rsidP="00C14E1E">
      <w:pPr>
        <w:pStyle w:val="ContactInfo"/>
        <w:numPr>
          <w:ilvl w:val="0"/>
          <w:numId w:val="15"/>
        </w:numPr>
        <w:jc w:val="left"/>
        <w:rPr>
          <w:color w:val="auto"/>
          <w:sz w:val="24"/>
          <w:szCs w:val="24"/>
        </w:rPr>
      </w:pPr>
      <w:r w:rsidRPr="00C14E1E">
        <w:rPr>
          <w:color w:val="auto"/>
          <w:sz w:val="24"/>
          <w:szCs w:val="24"/>
        </w:rPr>
        <w:lastRenderedPageBreak/>
        <w:t xml:space="preserve">If a player has received two cautions, select the code for the first caution, </w:t>
      </w:r>
      <w:r w:rsidRPr="00C14E1E">
        <w:rPr>
          <w:b/>
          <w:color w:val="auto"/>
          <w:sz w:val="24"/>
          <w:szCs w:val="24"/>
        </w:rPr>
        <w:t xml:space="preserve">then </w:t>
      </w:r>
      <w:r w:rsidR="00F87DE8">
        <w:rPr>
          <w:b/>
          <w:color w:val="auto"/>
          <w:sz w:val="24"/>
          <w:szCs w:val="24"/>
        </w:rPr>
        <w:t xml:space="preserve">“Add an Offence” </w:t>
      </w:r>
      <w:r w:rsidRPr="00C14E1E">
        <w:rPr>
          <w:color w:val="auto"/>
          <w:sz w:val="24"/>
          <w:szCs w:val="24"/>
        </w:rPr>
        <w:t>and enter the second caution/send-off offence</w:t>
      </w:r>
      <w:r w:rsidR="00164848">
        <w:rPr>
          <w:color w:val="auto"/>
          <w:sz w:val="24"/>
          <w:szCs w:val="24"/>
        </w:rPr>
        <w:t xml:space="preserve"> (A second yellow card should be recorded as “R7” in the system)</w:t>
      </w:r>
      <w:r w:rsidRPr="00C14E1E">
        <w:rPr>
          <w:color w:val="auto"/>
          <w:sz w:val="24"/>
          <w:szCs w:val="24"/>
        </w:rPr>
        <w:t xml:space="preserve">. </w:t>
      </w:r>
    </w:p>
    <w:p w14:paraId="7384C2C4" w14:textId="20C4D1DD" w:rsidR="00C14E1E" w:rsidRPr="00C14E1E" w:rsidRDefault="00C14E1E" w:rsidP="00C14E1E">
      <w:pPr>
        <w:pStyle w:val="ContactInfo"/>
        <w:numPr>
          <w:ilvl w:val="0"/>
          <w:numId w:val="15"/>
        </w:numPr>
        <w:jc w:val="left"/>
        <w:rPr>
          <w:color w:val="auto"/>
          <w:sz w:val="24"/>
          <w:szCs w:val="24"/>
        </w:rPr>
      </w:pPr>
      <w:r w:rsidRPr="00C14E1E">
        <w:rPr>
          <w:color w:val="auto"/>
          <w:sz w:val="24"/>
          <w:szCs w:val="24"/>
        </w:rPr>
        <w:t>Double check that sanctions</w:t>
      </w:r>
      <w:r w:rsidR="00DD65FB">
        <w:rPr>
          <w:color w:val="auto"/>
          <w:sz w:val="24"/>
          <w:szCs w:val="24"/>
        </w:rPr>
        <w:t xml:space="preserve"> and the match result</w:t>
      </w:r>
      <w:r w:rsidRPr="00C14E1E">
        <w:rPr>
          <w:color w:val="auto"/>
          <w:sz w:val="24"/>
          <w:szCs w:val="24"/>
        </w:rPr>
        <w:t xml:space="preserve"> are entered correctly. </w:t>
      </w:r>
    </w:p>
    <w:p w14:paraId="4730CFE4" w14:textId="77777777" w:rsidR="00C14E1E" w:rsidRPr="00C14E1E" w:rsidRDefault="00C14E1E" w:rsidP="00C14E1E">
      <w:pPr>
        <w:pStyle w:val="ContactInfo"/>
        <w:numPr>
          <w:ilvl w:val="0"/>
          <w:numId w:val="15"/>
        </w:numPr>
        <w:jc w:val="left"/>
        <w:rPr>
          <w:color w:val="auto"/>
          <w:sz w:val="24"/>
          <w:szCs w:val="24"/>
        </w:rPr>
      </w:pPr>
      <w:r w:rsidRPr="00C14E1E">
        <w:rPr>
          <w:color w:val="auto"/>
          <w:sz w:val="24"/>
          <w:szCs w:val="24"/>
        </w:rPr>
        <w:t xml:space="preserve">Click “Save”. </w:t>
      </w:r>
    </w:p>
    <w:p w14:paraId="36A42CE1" w14:textId="30CCD67A" w:rsidR="00C14E1E" w:rsidRPr="00C14E1E" w:rsidRDefault="00C14E1E" w:rsidP="00C14E1E">
      <w:pPr>
        <w:pStyle w:val="ContactInfo"/>
        <w:numPr>
          <w:ilvl w:val="0"/>
          <w:numId w:val="15"/>
        </w:numPr>
        <w:jc w:val="left"/>
        <w:rPr>
          <w:color w:val="auto"/>
          <w:sz w:val="24"/>
          <w:szCs w:val="24"/>
        </w:rPr>
      </w:pPr>
      <w:r w:rsidRPr="00C14E1E">
        <w:rPr>
          <w:color w:val="auto"/>
          <w:sz w:val="24"/>
          <w:szCs w:val="24"/>
        </w:rPr>
        <w:t>Once these details are entered, the sheet can no longer be updated</w:t>
      </w:r>
      <w:r w:rsidR="00F1120E">
        <w:rPr>
          <w:color w:val="auto"/>
          <w:sz w:val="24"/>
          <w:szCs w:val="24"/>
        </w:rPr>
        <w:t xml:space="preserve">, however, you are able to </w:t>
      </w:r>
      <w:r w:rsidR="00164848">
        <w:rPr>
          <w:color w:val="auto"/>
          <w:sz w:val="24"/>
          <w:szCs w:val="24"/>
        </w:rPr>
        <w:t>submit any</w:t>
      </w:r>
      <w:r w:rsidR="00F1120E">
        <w:rPr>
          <w:color w:val="auto"/>
          <w:sz w:val="24"/>
          <w:szCs w:val="24"/>
        </w:rPr>
        <w:t xml:space="preserve"> referees report as home.</w:t>
      </w:r>
    </w:p>
    <w:p w14:paraId="535A7F6A" w14:textId="77777777" w:rsidR="00C14E1E" w:rsidRPr="00C14E1E" w:rsidRDefault="00C14E1E" w:rsidP="00C14E1E">
      <w:pPr>
        <w:pStyle w:val="ContactInfo"/>
        <w:jc w:val="left"/>
        <w:rPr>
          <w:color w:val="auto"/>
          <w:sz w:val="24"/>
          <w:szCs w:val="24"/>
        </w:rPr>
      </w:pPr>
    </w:p>
    <w:p w14:paraId="51D6F0E1" w14:textId="6304F223" w:rsidR="00C14E1E" w:rsidRPr="00C14E1E" w:rsidRDefault="00C14E1E" w:rsidP="00C14E1E">
      <w:pPr>
        <w:pStyle w:val="ContactInfo"/>
        <w:jc w:val="left"/>
        <w:rPr>
          <w:color w:val="auto"/>
          <w:sz w:val="24"/>
          <w:szCs w:val="24"/>
        </w:rPr>
      </w:pPr>
      <w:r w:rsidRPr="00C14E1E">
        <w:rPr>
          <w:color w:val="auto"/>
          <w:sz w:val="24"/>
          <w:szCs w:val="24"/>
        </w:rPr>
        <w:t xml:space="preserve">If you cannot access the </w:t>
      </w:r>
      <w:r w:rsidR="00DD65FB">
        <w:rPr>
          <w:color w:val="auto"/>
          <w:sz w:val="24"/>
          <w:szCs w:val="24"/>
        </w:rPr>
        <w:t>team sheet</w:t>
      </w:r>
      <w:r w:rsidRPr="00C14E1E">
        <w:rPr>
          <w:color w:val="auto"/>
          <w:sz w:val="24"/>
          <w:szCs w:val="24"/>
        </w:rPr>
        <w:t xml:space="preserve"> at a ground for any reason, you forgot to enter something, or made a mistake, you need to contact the CCF </w:t>
      </w:r>
      <w:r w:rsidR="00DD65FB">
        <w:rPr>
          <w:color w:val="auto"/>
          <w:sz w:val="24"/>
          <w:szCs w:val="24"/>
        </w:rPr>
        <w:t>Referees Match Day</w:t>
      </w:r>
      <w:r w:rsidRPr="00C14E1E">
        <w:rPr>
          <w:color w:val="auto"/>
          <w:sz w:val="24"/>
          <w:szCs w:val="24"/>
        </w:rPr>
        <w:t xml:space="preserve"> Phone</w:t>
      </w:r>
      <w:r w:rsidRPr="00C14E1E">
        <w:rPr>
          <w:b/>
          <w:color w:val="auto"/>
          <w:sz w:val="24"/>
          <w:szCs w:val="24"/>
        </w:rPr>
        <w:t xml:space="preserve"> as soon as possible</w:t>
      </w:r>
      <w:r w:rsidRPr="00C14E1E">
        <w:rPr>
          <w:color w:val="auto"/>
          <w:sz w:val="24"/>
          <w:szCs w:val="24"/>
        </w:rPr>
        <w:t>.</w:t>
      </w:r>
    </w:p>
    <w:p w14:paraId="181496AD" w14:textId="77777777" w:rsidR="009A1A90" w:rsidRDefault="009A1A90" w:rsidP="00C14E1E">
      <w:pPr>
        <w:pStyle w:val="ContactInfo"/>
        <w:jc w:val="left"/>
        <w:rPr>
          <w:b/>
          <w:color w:val="365F91" w:themeColor="accent1" w:themeShade="BF"/>
          <w:sz w:val="36"/>
          <w:szCs w:val="36"/>
        </w:rPr>
      </w:pPr>
    </w:p>
    <w:p w14:paraId="3DE3CCBE" w14:textId="0F10F1B0" w:rsidR="00C14E1E" w:rsidRPr="009A1A90" w:rsidRDefault="00C14E1E" w:rsidP="00C14E1E">
      <w:pPr>
        <w:pStyle w:val="ContactInfo"/>
        <w:jc w:val="left"/>
        <w:rPr>
          <w:b/>
          <w:color w:val="auto"/>
          <w:sz w:val="36"/>
          <w:szCs w:val="36"/>
        </w:rPr>
      </w:pPr>
      <w:r w:rsidRPr="009A1A90">
        <w:rPr>
          <w:b/>
          <w:color w:val="365F91" w:themeColor="accent1" w:themeShade="BF"/>
          <w:sz w:val="36"/>
          <w:szCs w:val="36"/>
        </w:rPr>
        <w:t>REPORTS</w:t>
      </w:r>
    </w:p>
    <w:p w14:paraId="6732692A" w14:textId="77777777" w:rsidR="00C14E1E" w:rsidRPr="00C14E1E" w:rsidRDefault="00C14E1E" w:rsidP="00C14E1E">
      <w:pPr>
        <w:pStyle w:val="ContactInfo"/>
        <w:jc w:val="left"/>
        <w:rPr>
          <w:color w:val="auto"/>
          <w:sz w:val="24"/>
          <w:szCs w:val="24"/>
        </w:rPr>
      </w:pPr>
      <w:r w:rsidRPr="00C14E1E">
        <w:rPr>
          <w:color w:val="auto"/>
          <w:sz w:val="24"/>
          <w:szCs w:val="24"/>
        </w:rPr>
        <w:t xml:space="preserve">There are two types of reports referees may be required to submit throughout the season: send-off reports and incident reports. </w:t>
      </w:r>
    </w:p>
    <w:p w14:paraId="13F96FCA" w14:textId="77777777" w:rsidR="00C14E1E" w:rsidRPr="00C14E1E" w:rsidRDefault="00C14E1E" w:rsidP="00C14E1E">
      <w:pPr>
        <w:pStyle w:val="ContactInfo"/>
        <w:jc w:val="left"/>
        <w:rPr>
          <w:color w:val="auto"/>
          <w:sz w:val="24"/>
          <w:szCs w:val="24"/>
        </w:rPr>
      </w:pPr>
    </w:p>
    <w:p w14:paraId="634251B3" w14:textId="77777777" w:rsidR="00C14E1E" w:rsidRPr="00C14E1E" w:rsidRDefault="00C14E1E" w:rsidP="00C14E1E">
      <w:pPr>
        <w:pStyle w:val="ContactInfo"/>
        <w:jc w:val="left"/>
        <w:rPr>
          <w:b/>
          <w:color w:val="auto"/>
          <w:sz w:val="24"/>
          <w:szCs w:val="24"/>
        </w:rPr>
      </w:pPr>
      <w:r w:rsidRPr="00C14E1E">
        <w:rPr>
          <w:b/>
          <w:color w:val="auto"/>
          <w:sz w:val="24"/>
          <w:szCs w:val="24"/>
        </w:rPr>
        <w:t>Send off reports</w:t>
      </w:r>
    </w:p>
    <w:p w14:paraId="02453E83" w14:textId="77777777" w:rsidR="00C14E1E" w:rsidRPr="00C14E1E" w:rsidRDefault="00C14E1E" w:rsidP="00C14E1E">
      <w:pPr>
        <w:pStyle w:val="ContactInfo"/>
        <w:jc w:val="left"/>
        <w:rPr>
          <w:color w:val="auto"/>
          <w:sz w:val="24"/>
          <w:szCs w:val="24"/>
        </w:rPr>
      </w:pPr>
      <w:r w:rsidRPr="00C14E1E">
        <w:rPr>
          <w:color w:val="auto"/>
          <w:sz w:val="24"/>
          <w:szCs w:val="24"/>
        </w:rPr>
        <w:t xml:space="preserve">Send off reports are submitted by </w:t>
      </w:r>
      <w:r w:rsidRPr="00C14E1E">
        <w:rPr>
          <w:b/>
          <w:color w:val="auto"/>
          <w:sz w:val="24"/>
          <w:szCs w:val="24"/>
        </w:rPr>
        <w:t>all</w:t>
      </w:r>
      <w:r w:rsidRPr="00C14E1E">
        <w:rPr>
          <w:color w:val="auto"/>
          <w:sz w:val="24"/>
          <w:szCs w:val="24"/>
        </w:rPr>
        <w:t xml:space="preserve"> referees on a match where a player has been sent off for any reason </w:t>
      </w:r>
      <w:r w:rsidRPr="00C14E1E">
        <w:rPr>
          <w:b/>
          <w:color w:val="auto"/>
          <w:sz w:val="24"/>
          <w:szCs w:val="24"/>
        </w:rPr>
        <w:t>except</w:t>
      </w:r>
      <w:r w:rsidRPr="00C14E1E">
        <w:rPr>
          <w:color w:val="auto"/>
          <w:sz w:val="24"/>
          <w:szCs w:val="24"/>
        </w:rPr>
        <w:t xml:space="preserve"> receiving a second caution.</w:t>
      </w:r>
    </w:p>
    <w:p w14:paraId="357BCC15" w14:textId="77777777" w:rsidR="00C14E1E" w:rsidRPr="00C14E1E" w:rsidRDefault="00C14E1E" w:rsidP="00C14E1E">
      <w:pPr>
        <w:pStyle w:val="ContactInfo"/>
        <w:jc w:val="left"/>
        <w:rPr>
          <w:color w:val="auto"/>
          <w:sz w:val="24"/>
          <w:szCs w:val="24"/>
        </w:rPr>
      </w:pPr>
    </w:p>
    <w:p w14:paraId="647B7717" w14:textId="441B0949" w:rsidR="00C14E1E" w:rsidRDefault="00DE6274" w:rsidP="00C14E1E">
      <w:pPr>
        <w:pStyle w:val="ContactInfo"/>
        <w:jc w:val="left"/>
        <w:rPr>
          <w:color w:val="auto"/>
          <w:sz w:val="24"/>
          <w:szCs w:val="24"/>
        </w:rPr>
      </w:pPr>
      <w:r>
        <w:rPr>
          <w:color w:val="auto"/>
          <w:sz w:val="24"/>
          <w:szCs w:val="24"/>
        </w:rPr>
        <w:t>There is now a form on the CCF website (Referee Documents) which you use to submit a send</w:t>
      </w:r>
      <w:r w:rsidR="00914B5A">
        <w:rPr>
          <w:color w:val="auto"/>
          <w:sz w:val="24"/>
          <w:szCs w:val="24"/>
        </w:rPr>
        <w:t>-</w:t>
      </w:r>
      <w:r>
        <w:rPr>
          <w:color w:val="auto"/>
          <w:sz w:val="24"/>
          <w:szCs w:val="24"/>
        </w:rPr>
        <w:t xml:space="preserve">off report. You still record the card/s against player in </w:t>
      </w:r>
      <w:r w:rsidR="00DD65FB">
        <w:rPr>
          <w:color w:val="auto"/>
          <w:sz w:val="24"/>
          <w:szCs w:val="24"/>
        </w:rPr>
        <w:t>MyCompApp</w:t>
      </w:r>
      <w:r>
        <w:rPr>
          <w:color w:val="auto"/>
          <w:sz w:val="24"/>
          <w:szCs w:val="24"/>
        </w:rPr>
        <w:t xml:space="preserve">, but you </w:t>
      </w:r>
      <w:r w:rsidR="00DD65FB">
        <w:rPr>
          <w:color w:val="auto"/>
          <w:sz w:val="24"/>
          <w:szCs w:val="24"/>
        </w:rPr>
        <w:t>then need to submit the referees report via:</w:t>
      </w:r>
      <w:r>
        <w:rPr>
          <w:color w:val="auto"/>
          <w:sz w:val="24"/>
          <w:szCs w:val="24"/>
        </w:rPr>
        <w:t xml:space="preserve"> </w:t>
      </w:r>
      <w:hyperlink r:id="rId15" w:history="1">
        <w:r w:rsidRPr="00A62D98">
          <w:rPr>
            <w:rStyle w:val="Hyperlink"/>
            <w:sz w:val="24"/>
            <w:szCs w:val="24"/>
          </w:rPr>
          <w:t>https://centralcoastfootball.formstack.com/forms/ccf_referees_report</w:t>
        </w:r>
      </w:hyperlink>
    </w:p>
    <w:p w14:paraId="3140D5A3" w14:textId="77777777" w:rsidR="00DE6274" w:rsidRDefault="00DE6274" w:rsidP="00C14E1E">
      <w:pPr>
        <w:pStyle w:val="ContactInfo"/>
        <w:jc w:val="left"/>
        <w:rPr>
          <w:color w:val="auto"/>
          <w:sz w:val="24"/>
          <w:szCs w:val="24"/>
        </w:rPr>
      </w:pPr>
    </w:p>
    <w:p w14:paraId="6F949AAC" w14:textId="77777777" w:rsidR="00C14E1E" w:rsidRPr="00C14E1E" w:rsidRDefault="00C14E1E" w:rsidP="00C14E1E">
      <w:pPr>
        <w:pStyle w:val="ContactInfo"/>
        <w:jc w:val="left"/>
        <w:rPr>
          <w:color w:val="auto"/>
          <w:sz w:val="24"/>
          <w:szCs w:val="24"/>
        </w:rPr>
      </w:pPr>
      <w:r w:rsidRPr="00C14E1E">
        <w:rPr>
          <w:color w:val="auto"/>
          <w:sz w:val="24"/>
          <w:szCs w:val="24"/>
        </w:rPr>
        <w:t xml:space="preserve">When writing send-off reports, you should be answering these questions: </w:t>
      </w:r>
    </w:p>
    <w:p w14:paraId="32FEB936" w14:textId="77777777" w:rsidR="00C14E1E" w:rsidRPr="00C14E1E" w:rsidRDefault="00C14E1E" w:rsidP="00C14E1E">
      <w:pPr>
        <w:pStyle w:val="ContactInfo"/>
        <w:numPr>
          <w:ilvl w:val="0"/>
          <w:numId w:val="15"/>
        </w:numPr>
        <w:jc w:val="left"/>
        <w:rPr>
          <w:color w:val="auto"/>
          <w:sz w:val="24"/>
          <w:szCs w:val="24"/>
        </w:rPr>
      </w:pPr>
      <w:r w:rsidRPr="00C14E1E">
        <w:rPr>
          <w:b/>
          <w:color w:val="auto"/>
          <w:sz w:val="24"/>
          <w:szCs w:val="24"/>
        </w:rPr>
        <w:t xml:space="preserve">When </w:t>
      </w:r>
      <w:r w:rsidRPr="00C14E1E">
        <w:rPr>
          <w:color w:val="auto"/>
          <w:sz w:val="24"/>
          <w:szCs w:val="24"/>
        </w:rPr>
        <w:t xml:space="preserve">did the incident occur? </w:t>
      </w:r>
    </w:p>
    <w:p w14:paraId="711428DA" w14:textId="77777777" w:rsidR="00C14E1E" w:rsidRPr="00C14E1E" w:rsidRDefault="00C14E1E" w:rsidP="00C14E1E">
      <w:pPr>
        <w:pStyle w:val="ContactInfo"/>
        <w:numPr>
          <w:ilvl w:val="0"/>
          <w:numId w:val="15"/>
        </w:numPr>
        <w:jc w:val="left"/>
        <w:rPr>
          <w:color w:val="auto"/>
          <w:sz w:val="24"/>
          <w:szCs w:val="24"/>
        </w:rPr>
      </w:pPr>
      <w:r w:rsidRPr="00C14E1E">
        <w:rPr>
          <w:b/>
          <w:color w:val="auto"/>
          <w:sz w:val="24"/>
          <w:szCs w:val="24"/>
        </w:rPr>
        <w:t xml:space="preserve">Where </w:t>
      </w:r>
      <w:r w:rsidRPr="00C14E1E">
        <w:rPr>
          <w:color w:val="auto"/>
          <w:sz w:val="24"/>
          <w:szCs w:val="24"/>
        </w:rPr>
        <w:t>did the incident happen?</w:t>
      </w:r>
    </w:p>
    <w:p w14:paraId="2D70240A" w14:textId="77777777" w:rsidR="00C14E1E" w:rsidRPr="00C14E1E" w:rsidRDefault="00C14E1E" w:rsidP="00C14E1E">
      <w:pPr>
        <w:pStyle w:val="ContactInfo"/>
        <w:numPr>
          <w:ilvl w:val="0"/>
          <w:numId w:val="15"/>
        </w:numPr>
        <w:jc w:val="left"/>
        <w:rPr>
          <w:color w:val="auto"/>
          <w:sz w:val="24"/>
          <w:szCs w:val="24"/>
        </w:rPr>
      </w:pPr>
      <w:r w:rsidRPr="00C14E1E">
        <w:rPr>
          <w:b/>
          <w:color w:val="auto"/>
          <w:sz w:val="24"/>
          <w:szCs w:val="24"/>
        </w:rPr>
        <w:t>Where</w:t>
      </w:r>
      <w:r w:rsidRPr="00C14E1E">
        <w:rPr>
          <w:color w:val="auto"/>
          <w:sz w:val="24"/>
          <w:szCs w:val="24"/>
        </w:rPr>
        <w:t xml:space="preserve"> were you in relation to the incident? </w:t>
      </w:r>
    </w:p>
    <w:p w14:paraId="42235C63" w14:textId="77777777" w:rsidR="00C14E1E" w:rsidRPr="00C14E1E" w:rsidRDefault="00C14E1E" w:rsidP="00C14E1E">
      <w:pPr>
        <w:pStyle w:val="ContactInfo"/>
        <w:numPr>
          <w:ilvl w:val="0"/>
          <w:numId w:val="15"/>
        </w:numPr>
        <w:jc w:val="left"/>
        <w:rPr>
          <w:color w:val="auto"/>
          <w:sz w:val="24"/>
          <w:szCs w:val="24"/>
        </w:rPr>
      </w:pPr>
      <w:r w:rsidRPr="00C14E1E">
        <w:rPr>
          <w:b/>
          <w:color w:val="auto"/>
          <w:sz w:val="24"/>
          <w:szCs w:val="24"/>
        </w:rPr>
        <w:t>Who</w:t>
      </w:r>
      <w:r w:rsidRPr="00C14E1E">
        <w:rPr>
          <w:color w:val="auto"/>
          <w:sz w:val="24"/>
          <w:szCs w:val="24"/>
        </w:rPr>
        <w:t xml:space="preserve"> was involved in the incident? </w:t>
      </w:r>
    </w:p>
    <w:p w14:paraId="619C2A1D" w14:textId="77777777" w:rsidR="00C14E1E" w:rsidRPr="00C14E1E" w:rsidRDefault="00C14E1E" w:rsidP="00C14E1E">
      <w:pPr>
        <w:pStyle w:val="ContactInfo"/>
        <w:numPr>
          <w:ilvl w:val="0"/>
          <w:numId w:val="15"/>
        </w:numPr>
        <w:jc w:val="left"/>
        <w:rPr>
          <w:color w:val="auto"/>
          <w:sz w:val="24"/>
          <w:szCs w:val="24"/>
        </w:rPr>
      </w:pPr>
      <w:r w:rsidRPr="00C14E1E">
        <w:rPr>
          <w:b/>
          <w:color w:val="auto"/>
          <w:sz w:val="24"/>
          <w:szCs w:val="24"/>
        </w:rPr>
        <w:t>What</w:t>
      </w:r>
      <w:r w:rsidRPr="00C14E1E">
        <w:rPr>
          <w:color w:val="auto"/>
          <w:sz w:val="24"/>
          <w:szCs w:val="24"/>
        </w:rPr>
        <w:t xml:space="preserve"> happened in the lead up to the incident? </w:t>
      </w:r>
    </w:p>
    <w:p w14:paraId="3F0886CF" w14:textId="77777777" w:rsidR="00C14E1E" w:rsidRPr="00C14E1E" w:rsidRDefault="00C14E1E" w:rsidP="00C14E1E">
      <w:pPr>
        <w:pStyle w:val="ContactInfo"/>
        <w:numPr>
          <w:ilvl w:val="0"/>
          <w:numId w:val="15"/>
        </w:numPr>
        <w:jc w:val="left"/>
        <w:rPr>
          <w:color w:val="auto"/>
          <w:sz w:val="24"/>
          <w:szCs w:val="24"/>
        </w:rPr>
      </w:pPr>
      <w:r w:rsidRPr="00C14E1E">
        <w:rPr>
          <w:b/>
          <w:color w:val="auto"/>
          <w:sz w:val="24"/>
          <w:szCs w:val="24"/>
        </w:rPr>
        <w:t>What</w:t>
      </w:r>
      <w:r w:rsidRPr="00C14E1E">
        <w:rPr>
          <w:color w:val="auto"/>
          <w:sz w:val="24"/>
          <w:szCs w:val="24"/>
        </w:rPr>
        <w:t xml:space="preserve"> was the red card issued for? </w:t>
      </w:r>
    </w:p>
    <w:p w14:paraId="452878BC" w14:textId="77777777" w:rsidR="00C14E1E" w:rsidRPr="00C14E1E" w:rsidRDefault="00C14E1E" w:rsidP="00C14E1E">
      <w:pPr>
        <w:pStyle w:val="ContactInfo"/>
        <w:numPr>
          <w:ilvl w:val="0"/>
          <w:numId w:val="15"/>
        </w:numPr>
        <w:jc w:val="left"/>
        <w:rPr>
          <w:color w:val="auto"/>
          <w:sz w:val="24"/>
          <w:szCs w:val="24"/>
        </w:rPr>
      </w:pPr>
      <w:r w:rsidRPr="00C14E1E">
        <w:rPr>
          <w:b/>
          <w:color w:val="auto"/>
          <w:sz w:val="24"/>
          <w:szCs w:val="24"/>
        </w:rPr>
        <w:t>What</w:t>
      </w:r>
      <w:r w:rsidRPr="00C14E1E">
        <w:rPr>
          <w:color w:val="auto"/>
          <w:sz w:val="24"/>
          <w:szCs w:val="24"/>
        </w:rPr>
        <w:t xml:space="preserve"> happened after the red card was issued? </w:t>
      </w:r>
    </w:p>
    <w:p w14:paraId="2BC3075B" w14:textId="54A47737" w:rsidR="0015755E" w:rsidRPr="0015755E" w:rsidRDefault="00C14E1E" w:rsidP="00C14E1E">
      <w:pPr>
        <w:pStyle w:val="ContactInfo"/>
        <w:numPr>
          <w:ilvl w:val="0"/>
          <w:numId w:val="15"/>
        </w:numPr>
        <w:jc w:val="left"/>
        <w:rPr>
          <w:color w:val="auto"/>
          <w:sz w:val="24"/>
          <w:szCs w:val="24"/>
        </w:rPr>
      </w:pPr>
      <w:r w:rsidRPr="00C14E1E">
        <w:rPr>
          <w:b/>
          <w:color w:val="auto"/>
          <w:sz w:val="24"/>
          <w:szCs w:val="24"/>
        </w:rPr>
        <w:t>How</w:t>
      </w:r>
      <w:r w:rsidRPr="00C14E1E">
        <w:rPr>
          <w:color w:val="auto"/>
          <w:sz w:val="24"/>
          <w:szCs w:val="24"/>
        </w:rPr>
        <w:t xml:space="preserve"> was play restarted? </w:t>
      </w:r>
    </w:p>
    <w:p w14:paraId="16B81E64" w14:textId="77777777" w:rsidR="009A1A90" w:rsidRDefault="009A1A90" w:rsidP="00C14E1E">
      <w:pPr>
        <w:pStyle w:val="ContactInfo"/>
        <w:jc w:val="left"/>
        <w:rPr>
          <w:b/>
          <w:color w:val="auto"/>
          <w:sz w:val="24"/>
          <w:szCs w:val="24"/>
        </w:rPr>
      </w:pPr>
    </w:p>
    <w:p w14:paraId="179CE5D9" w14:textId="7C60555F" w:rsidR="00C14E1E" w:rsidRPr="00C14E1E" w:rsidRDefault="00C14E1E" w:rsidP="00C14E1E">
      <w:pPr>
        <w:pStyle w:val="ContactInfo"/>
        <w:jc w:val="left"/>
        <w:rPr>
          <w:b/>
          <w:color w:val="auto"/>
          <w:sz w:val="24"/>
          <w:szCs w:val="24"/>
        </w:rPr>
      </w:pPr>
      <w:r w:rsidRPr="00C14E1E">
        <w:rPr>
          <w:b/>
          <w:color w:val="auto"/>
          <w:sz w:val="24"/>
          <w:szCs w:val="24"/>
        </w:rPr>
        <w:t>Incident reports</w:t>
      </w:r>
    </w:p>
    <w:p w14:paraId="792A7CDC" w14:textId="77777777" w:rsidR="00C14E1E" w:rsidRPr="00C14E1E" w:rsidRDefault="00C14E1E" w:rsidP="00C14E1E">
      <w:pPr>
        <w:pStyle w:val="ContactInfo"/>
        <w:jc w:val="left"/>
        <w:rPr>
          <w:color w:val="auto"/>
          <w:sz w:val="24"/>
          <w:szCs w:val="24"/>
        </w:rPr>
      </w:pPr>
      <w:r w:rsidRPr="00C14E1E">
        <w:rPr>
          <w:color w:val="auto"/>
          <w:sz w:val="24"/>
          <w:szCs w:val="24"/>
        </w:rPr>
        <w:t xml:space="preserve">Incident reports are used when a referee needs to inform CCF of something specific that occurred before, during or after a match. Here are some examples of when to use an incident report: </w:t>
      </w:r>
    </w:p>
    <w:p w14:paraId="6E050B9D" w14:textId="77777777" w:rsidR="00C14E1E" w:rsidRPr="00C14E1E" w:rsidRDefault="00C14E1E" w:rsidP="00C14E1E">
      <w:pPr>
        <w:pStyle w:val="ContactInfo"/>
        <w:numPr>
          <w:ilvl w:val="0"/>
          <w:numId w:val="14"/>
        </w:numPr>
        <w:jc w:val="left"/>
        <w:rPr>
          <w:color w:val="auto"/>
          <w:sz w:val="24"/>
          <w:szCs w:val="24"/>
        </w:rPr>
      </w:pPr>
      <w:r w:rsidRPr="00C14E1E">
        <w:rPr>
          <w:color w:val="auto"/>
          <w:sz w:val="24"/>
          <w:szCs w:val="24"/>
        </w:rPr>
        <w:t xml:space="preserve">The referee abandons match for any reason </w:t>
      </w:r>
    </w:p>
    <w:p w14:paraId="529B8470" w14:textId="77777777" w:rsidR="00C14E1E" w:rsidRPr="00C14E1E" w:rsidRDefault="00C14E1E" w:rsidP="00C14E1E">
      <w:pPr>
        <w:pStyle w:val="ContactInfo"/>
        <w:numPr>
          <w:ilvl w:val="0"/>
          <w:numId w:val="14"/>
        </w:numPr>
        <w:jc w:val="left"/>
        <w:rPr>
          <w:color w:val="auto"/>
          <w:sz w:val="24"/>
          <w:szCs w:val="24"/>
        </w:rPr>
      </w:pPr>
      <w:r w:rsidRPr="00C14E1E">
        <w:rPr>
          <w:color w:val="auto"/>
          <w:sz w:val="24"/>
          <w:szCs w:val="24"/>
        </w:rPr>
        <w:t>The referee dismisses a team official from the technical area</w:t>
      </w:r>
    </w:p>
    <w:p w14:paraId="3334A703" w14:textId="77777777" w:rsidR="00C14E1E" w:rsidRPr="00C14E1E" w:rsidRDefault="00C14E1E" w:rsidP="00C14E1E">
      <w:pPr>
        <w:pStyle w:val="ContactInfo"/>
        <w:numPr>
          <w:ilvl w:val="0"/>
          <w:numId w:val="14"/>
        </w:numPr>
        <w:jc w:val="left"/>
        <w:rPr>
          <w:color w:val="auto"/>
          <w:sz w:val="24"/>
          <w:szCs w:val="24"/>
        </w:rPr>
      </w:pPr>
      <w:r w:rsidRPr="00C14E1E">
        <w:rPr>
          <w:color w:val="auto"/>
          <w:sz w:val="24"/>
          <w:szCs w:val="24"/>
        </w:rPr>
        <w:lastRenderedPageBreak/>
        <w:t>A player receives an injury and requires serious medical attention</w:t>
      </w:r>
    </w:p>
    <w:p w14:paraId="05F7EE44" w14:textId="77777777" w:rsidR="00C14E1E" w:rsidRPr="00C14E1E" w:rsidRDefault="00C14E1E" w:rsidP="00C14E1E">
      <w:pPr>
        <w:pStyle w:val="ContactInfo"/>
        <w:jc w:val="left"/>
        <w:rPr>
          <w:color w:val="auto"/>
          <w:sz w:val="24"/>
          <w:szCs w:val="24"/>
        </w:rPr>
      </w:pPr>
    </w:p>
    <w:p w14:paraId="137C67D2" w14:textId="77777777" w:rsidR="00C14E1E" w:rsidRPr="00C14E1E" w:rsidRDefault="00C14E1E" w:rsidP="00C14E1E">
      <w:pPr>
        <w:pStyle w:val="ContactInfo"/>
        <w:jc w:val="left"/>
        <w:rPr>
          <w:color w:val="365F91" w:themeColor="accent1" w:themeShade="BF"/>
          <w:sz w:val="24"/>
          <w:szCs w:val="24"/>
        </w:rPr>
      </w:pPr>
      <w:r w:rsidRPr="00C14E1E">
        <w:rPr>
          <w:color w:val="auto"/>
          <w:sz w:val="24"/>
          <w:szCs w:val="24"/>
        </w:rPr>
        <w:t>All reports must be submitted by 5pm on the Monday following weekend matches, or within 24 hours of a midweek match. If you need assistance with writing your report, ask your development officer (1</w:t>
      </w:r>
      <w:r w:rsidRPr="00C14E1E">
        <w:rPr>
          <w:color w:val="auto"/>
          <w:sz w:val="24"/>
          <w:szCs w:val="24"/>
          <w:vertAlign w:val="superscript"/>
        </w:rPr>
        <w:t>st</w:t>
      </w:r>
      <w:r w:rsidRPr="00C14E1E">
        <w:rPr>
          <w:color w:val="auto"/>
          <w:sz w:val="24"/>
          <w:szCs w:val="24"/>
        </w:rPr>
        <w:t xml:space="preserve"> and 2</w:t>
      </w:r>
      <w:r w:rsidRPr="00C14E1E">
        <w:rPr>
          <w:color w:val="auto"/>
          <w:sz w:val="24"/>
          <w:szCs w:val="24"/>
          <w:vertAlign w:val="superscript"/>
        </w:rPr>
        <w:t>nd</w:t>
      </w:r>
      <w:r w:rsidRPr="00C14E1E">
        <w:rPr>
          <w:color w:val="auto"/>
          <w:sz w:val="24"/>
          <w:szCs w:val="24"/>
        </w:rPr>
        <w:t xml:space="preserve"> year referees), or contact Des Patch.</w:t>
      </w:r>
    </w:p>
    <w:p w14:paraId="3BBCCCBD" w14:textId="77777777" w:rsidR="00C14E1E" w:rsidRDefault="00C14E1E" w:rsidP="00C14E1E">
      <w:pPr>
        <w:pStyle w:val="ContactInfo"/>
        <w:jc w:val="left"/>
        <w:rPr>
          <w:b/>
          <w:color w:val="365F91" w:themeColor="accent1" w:themeShade="BF"/>
          <w:sz w:val="36"/>
          <w:szCs w:val="36"/>
        </w:rPr>
      </w:pPr>
    </w:p>
    <w:p w14:paraId="056C9918" w14:textId="312E43FD" w:rsidR="00C14E1E" w:rsidRPr="00F1120E" w:rsidRDefault="00C14E1E" w:rsidP="00F1120E">
      <w:pPr>
        <w:rPr>
          <w:rFonts w:asciiTheme="minorHAnsi" w:eastAsiaTheme="minorHAnsi" w:hAnsiTheme="minorHAnsi" w:cstheme="minorBidi"/>
          <w:b/>
          <w:color w:val="365F91" w:themeColor="accent1" w:themeShade="BF"/>
          <w:sz w:val="36"/>
          <w:szCs w:val="36"/>
        </w:rPr>
      </w:pPr>
      <w:r w:rsidRPr="00C14E1E">
        <w:rPr>
          <w:b/>
          <w:color w:val="365F91" w:themeColor="accent1" w:themeShade="BF"/>
          <w:sz w:val="36"/>
          <w:szCs w:val="36"/>
        </w:rPr>
        <w:t>SANCTION CODES</w:t>
      </w:r>
    </w:p>
    <w:p w14:paraId="3239F367" w14:textId="77777777" w:rsidR="00C14E1E" w:rsidRPr="00C14E1E" w:rsidRDefault="00C14E1E" w:rsidP="00C14E1E">
      <w:pPr>
        <w:pStyle w:val="ContactInfo"/>
        <w:jc w:val="left"/>
        <w:rPr>
          <w:color w:val="auto"/>
          <w:sz w:val="24"/>
          <w:szCs w:val="24"/>
          <w:u w:val="single"/>
        </w:rPr>
      </w:pPr>
      <w:r w:rsidRPr="00C14E1E">
        <w:rPr>
          <w:color w:val="auto"/>
          <w:sz w:val="24"/>
          <w:szCs w:val="24"/>
          <w:u w:val="single"/>
        </w:rPr>
        <w:t>CAUTION CODES</w:t>
      </w:r>
    </w:p>
    <w:p w14:paraId="743B8D68" w14:textId="77777777" w:rsidR="00C14E1E" w:rsidRPr="00C14E1E" w:rsidRDefault="00C14E1E" w:rsidP="00C14E1E">
      <w:pPr>
        <w:pStyle w:val="ContactInfo"/>
        <w:jc w:val="left"/>
        <w:rPr>
          <w:color w:val="auto"/>
          <w:sz w:val="24"/>
          <w:szCs w:val="24"/>
        </w:rPr>
      </w:pPr>
      <w:r w:rsidRPr="00C14E1E">
        <w:rPr>
          <w:b/>
          <w:color w:val="auto"/>
          <w:sz w:val="24"/>
          <w:szCs w:val="24"/>
        </w:rPr>
        <w:t>Y1</w:t>
      </w:r>
      <w:r w:rsidRPr="00C14E1E">
        <w:rPr>
          <w:color w:val="auto"/>
          <w:sz w:val="24"/>
          <w:szCs w:val="24"/>
        </w:rPr>
        <w:t xml:space="preserve"> –Unsporting behavior </w:t>
      </w:r>
    </w:p>
    <w:p w14:paraId="2BACCA90" w14:textId="77777777" w:rsidR="00C14E1E" w:rsidRPr="00C14E1E" w:rsidRDefault="00C14E1E" w:rsidP="00C14E1E">
      <w:pPr>
        <w:pStyle w:val="ContactInfo"/>
        <w:jc w:val="left"/>
        <w:rPr>
          <w:color w:val="auto"/>
          <w:sz w:val="24"/>
          <w:szCs w:val="24"/>
        </w:rPr>
      </w:pPr>
      <w:r w:rsidRPr="00C14E1E">
        <w:rPr>
          <w:b/>
          <w:color w:val="auto"/>
          <w:sz w:val="24"/>
          <w:szCs w:val="24"/>
        </w:rPr>
        <w:t>Y2</w:t>
      </w:r>
      <w:r w:rsidRPr="00C14E1E">
        <w:rPr>
          <w:color w:val="auto"/>
          <w:sz w:val="24"/>
          <w:szCs w:val="24"/>
        </w:rPr>
        <w:t xml:space="preserve"> –Dissent by word or action</w:t>
      </w:r>
    </w:p>
    <w:p w14:paraId="1EE3D2DA" w14:textId="77777777" w:rsidR="00C14E1E" w:rsidRPr="00C14E1E" w:rsidRDefault="00C14E1E" w:rsidP="00C14E1E">
      <w:pPr>
        <w:pStyle w:val="ContactInfo"/>
        <w:jc w:val="left"/>
        <w:rPr>
          <w:color w:val="auto"/>
          <w:sz w:val="24"/>
          <w:szCs w:val="24"/>
        </w:rPr>
      </w:pPr>
      <w:r w:rsidRPr="00C14E1E">
        <w:rPr>
          <w:b/>
          <w:color w:val="auto"/>
          <w:sz w:val="24"/>
          <w:szCs w:val="24"/>
        </w:rPr>
        <w:t>Y3</w:t>
      </w:r>
      <w:r w:rsidRPr="00C14E1E">
        <w:rPr>
          <w:color w:val="auto"/>
          <w:sz w:val="24"/>
          <w:szCs w:val="24"/>
        </w:rPr>
        <w:t xml:space="preserve"> – Persistent infringement of the laws of the game </w:t>
      </w:r>
    </w:p>
    <w:p w14:paraId="251CB530" w14:textId="77777777" w:rsidR="00C14E1E" w:rsidRPr="00C14E1E" w:rsidRDefault="00C14E1E" w:rsidP="00C14E1E">
      <w:pPr>
        <w:pStyle w:val="ContactInfo"/>
        <w:jc w:val="left"/>
        <w:rPr>
          <w:color w:val="auto"/>
          <w:sz w:val="24"/>
          <w:szCs w:val="24"/>
        </w:rPr>
      </w:pPr>
      <w:r w:rsidRPr="00C14E1E">
        <w:rPr>
          <w:b/>
          <w:color w:val="auto"/>
          <w:sz w:val="24"/>
          <w:szCs w:val="24"/>
        </w:rPr>
        <w:t>Y4</w:t>
      </w:r>
      <w:r w:rsidRPr="00C14E1E">
        <w:rPr>
          <w:color w:val="auto"/>
          <w:sz w:val="24"/>
          <w:szCs w:val="24"/>
        </w:rPr>
        <w:t xml:space="preserve"> – Delaying the restart of play</w:t>
      </w:r>
    </w:p>
    <w:p w14:paraId="595FAA8F" w14:textId="77777777" w:rsidR="00C14E1E" w:rsidRPr="00C14E1E" w:rsidRDefault="00C14E1E" w:rsidP="00C14E1E">
      <w:pPr>
        <w:pStyle w:val="ContactInfo"/>
        <w:jc w:val="left"/>
        <w:rPr>
          <w:color w:val="auto"/>
          <w:sz w:val="24"/>
          <w:szCs w:val="24"/>
        </w:rPr>
      </w:pPr>
      <w:r w:rsidRPr="00C14E1E">
        <w:rPr>
          <w:b/>
          <w:color w:val="auto"/>
          <w:sz w:val="24"/>
          <w:szCs w:val="24"/>
        </w:rPr>
        <w:t>Y5</w:t>
      </w:r>
      <w:r w:rsidRPr="00C14E1E">
        <w:rPr>
          <w:color w:val="auto"/>
          <w:sz w:val="24"/>
          <w:szCs w:val="24"/>
        </w:rPr>
        <w:t xml:space="preserve"> – Fails to respect required distance when play is restarted from a throw-in, corner or free kick </w:t>
      </w:r>
    </w:p>
    <w:p w14:paraId="461F0BA9" w14:textId="77777777" w:rsidR="00C14E1E" w:rsidRPr="00C14E1E" w:rsidRDefault="00C14E1E" w:rsidP="00C14E1E">
      <w:pPr>
        <w:pStyle w:val="ContactInfo"/>
        <w:jc w:val="left"/>
        <w:rPr>
          <w:color w:val="auto"/>
          <w:sz w:val="24"/>
          <w:szCs w:val="24"/>
        </w:rPr>
      </w:pPr>
      <w:r w:rsidRPr="00C14E1E">
        <w:rPr>
          <w:b/>
          <w:color w:val="auto"/>
          <w:sz w:val="24"/>
          <w:szCs w:val="24"/>
        </w:rPr>
        <w:t>Y6</w:t>
      </w:r>
      <w:r w:rsidRPr="00C14E1E">
        <w:rPr>
          <w:color w:val="auto"/>
          <w:sz w:val="24"/>
          <w:szCs w:val="24"/>
        </w:rPr>
        <w:t xml:space="preserve"> – Entering or re-entering the field of play without the Referee’s permission </w:t>
      </w:r>
    </w:p>
    <w:p w14:paraId="300F38D3" w14:textId="77777777" w:rsidR="00C14E1E" w:rsidRPr="00C14E1E" w:rsidRDefault="00C14E1E" w:rsidP="00C14E1E">
      <w:pPr>
        <w:pStyle w:val="ContactInfo"/>
        <w:jc w:val="left"/>
        <w:rPr>
          <w:color w:val="auto"/>
          <w:sz w:val="24"/>
          <w:szCs w:val="24"/>
        </w:rPr>
      </w:pPr>
      <w:r w:rsidRPr="00C14E1E">
        <w:rPr>
          <w:b/>
          <w:color w:val="auto"/>
          <w:sz w:val="24"/>
          <w:szCs w:val="24"/>
        </w:rPr>
        <w:t>Y7</w:t>
      </w:r>
      <w:r w:rsidRPr="00C14E1E">
        <w:rPr>
          <w:color w:val="auto"/>
          <w:sz w:val="24"/>
          <w:szCs w:val="24"/>
        </w:rPr>
        <w:t xml:space="preserve"> –Deliberately leaving the field of play without the Referee’s permission</w:t>
      </w:r>
    </w:p>
    <w:p w14:paraId="5303B5BE" w14:textId="77777777" w:rsidR="00C14E1E" w:rsidRPr="00C14E1E" w:rsidRDefault="00C14E1E" w:rsidP="00C14E1E">
      <w:pPr>
        <w:pStyle w:val="ContactInfo"/>
        <w:jc w:val="left"/>
        <w:rPr>
          <w:color w:val="auto"/>
          <w:sz w:val="24"/>
          <w:szCs w:val="24"/>
        </w:rPr>
      </w:pPr>
    </w:p>
    <w:p w14:paraId="5060119D" w14:textId="77777777" w:rsidR="00C14E1E" w:rsidRPr="00C14E1E" w:rsidRDefault="00C14E1E" w:rsidP="00C14E1E">
      <w:pPr>
        <w:pStyle w:val="ContactInfo"/>
        <w:jc w:val="left"/>
        <w:rPr>
          <w:color w:val="auto"/>
          <w:sz w:val="24"/>
          <w:szCs w:val="24"/>
          <w:u w:val="single"/>
        </w:rPr>
      </w:pPr>
      <w:r w:rsidRPr="00C14E1E">
        <w:rPr>
          <w:color w:val="auto"/>
          <w:sz w:val="24"/>
          <w:szCs w:val="24"/>
          <w:u w:val="single"/>
        </w:rPr>
        <w:t>SEND OFF CODES</w:t>
      </w:r>
    </w:p>
    <w:p w14:paraId="10909AD7" w14:textId="77777777" w:rsidR="00C14E1E" w:rsidRPr="00C14E1E" w:rsidRDefault="00C14E1E" w:rsidP="00C14E1E">
      <w:pPr>
        <w:pStyle w:val="ContactInfo"/>
        <w:jc w:val="left"/>
        <w:rPr>
          <w:color w:val="auto"/>
          <w:sz w:val="24"/>
          <w:szCs w:val="24"/>
        </w:rPr>
      </w:pPr>
      <w:r w:rsidRPr="00C14E1E">
        <w:rPr>
          <w:b/>
          <w:color w:val="auto"/>
          <w:sz w:val="24"/>
          <w:szCs w:val="24"/>
        </w:rPr>
        <w:t>R1</w:t>
      </w:r>
      <w:r w:rsidRPr="00C14E1E">
        <w:rPr>
          <w:color w:val="auto"/>
          <w:sz w:val="24"/>
          <w:szCs w:val="24"/>
        </w:rPr>
        <w:t xml:space="preserve"> – Serious Foul Play </w:t>
      </w:r>
    </w:p>
    <w:p w14:paraId="1690E5AD" w14:textId="77777777" w:rsidR="00C14E1E" w:rsidRPr="00C14E1E" w:rsidRDefault="00C14E1E" w:rsidP="00C14E1E">
      <w:pPr>
        <w:pStyle w:val="ContactInfo"/>
        <w:jc w:val="left"/>
        <w:rPr>
          <w:color w:val="auto"/>
          <w:sz w:val="24"/>
          <w:szCs w:val="24"/>
        </w:rPr>
      </w:pPr>
      <w:r w:rsidRPr="00C14E1E">
        <w:rPr>
          <w:b/>
          <w:color w:val="auto"/>
          <w:sz w:val="24"/>
          <w:szCs w:val="24"/>
        </w:rPr>
        <w:t>R2</w:t>
      </w:r>
      <w:r w:rsidRPr="00C14E1E">
        <w:rPr>
          <w:color w:val="auto"/>
          <w:sz w:val="24"/>
          <w:szCs w:val="24"/>
        </w:rPr>
        <w:t xml:space="preserve"> – Violent Conduct </w:t>
      </w:r>
    </w:p>
    <w:p w14:paraId="4FC7E0D5" w14:textId="77777777" w:rsidR="00C14E1E" w:rsidRPr="00C14E1E" w:rsidRDefault="00C14E1E" w:rsidP="00C14E1E">
      <w:pPr>
        <w:pStyle w:val="ContactInfo"/>
        <w:jc w:val="left"/>
        <w:rPr>
          <w:color w:val="auto"/>
          <w:sz w:val="24"/>
          <w:szCs w:val="24"/>
        </w:rPr>
      </w:pPr>
      <w:r w:rsidRPr="00C14E1E">
        <w:rPr>
          <w:b/>
          <w:color w:val="auto"/>
          <w:sz w:val="24"/>
          <w:szCs w:val="24"/>
        </w:rPr>
        <w:t>R3</w:t>
      </w:r>
      <w:r w:rsidRPr="00C14E1E">
        <w:rPr>
          <w:color w:val="auto"/>
          <w:sz w:val="24"/>
          <w:szCs w:val="24"/>
        </w:rPr>
        <w:t xml:space="preserve"> – Spitting </w:t>
      </w:r>
    </w:p>
    <w:p w14:paraId="4209340E" w14:textId="77777777" w:rsidR="00C14E1E" w:rsidRPr="00C14E1E" w:rsidRDefault="00C14E1E" w:rsidP="00C14E1E">
      <w:pPr>
        <w:pStyle w:val="ContactInfo"/>
        <w:jc w:val="left"/>
        <w:rPr>
          <w:color w:val="auto"/>
          <w:sz w:val="24"/>
          <w:szCs w:val="24"/>
        </w:rPr>
      </w:pPr>
      <w:r w:rsidRPr="00C14E1E">
        <w:rPr>
          <w:b/>
          <w:color w:val="auto"/>
          <w:sz w:val="24"/>
          <w:szCs w:val="24"/>
        </w:rPr>
        <w:t>R4</w:t>
      </w:r>
      <w:r w:rsidRPr="00C14E1E">
        <w:rPr>
          <w:color w:val="auto"/>
          <w:sz w:val="24"/>
          <w:szCs w:val="24"/>
        </w:rPr>
        <w:t xml:space="preserve"> –Denying an obvious goal-scoring opportunity by deliberately handling the ball (except goalkeeper inside penalty area) </w:t>
      </w:r>
    </w:p>
    <w:p w14:paraId="761ECD68" w14:textId="77777777" w:rsidR="00C14E1E" w:rsidRPr="00C14E1E" w:rsidRDefault="00C14E1E" w:rsidP="00C14E1E">
      <w:pPr>
        <w:pStyle w:val="ContactInfo"/>
        <w:jc w:val="left"/>
        <w:rPr>
          <w:color w:val="auto"/>
          <w:sz w:val="24"/>
          <w:szCs w:val="24"/>
        </w:rPr>
      </w:pPr>
      <w:r w:rsidRPr="00C14E1E">
        <w:rPr>
          <w:b/>
          <w:color w:val="auto"/>
          <w:sz w:val="24"/>
          <w:szCs w:val="24"/>
        </w:rPr>
        <w:t xml:space="preserve">R5 </w:t>
      </w:r>
      <w:r w:rsidRPr="00C14E1E">
        <w:rPr>
          <w:color w:val="auto"/>
          <w:sz w:val="24"/>
          <w:szCs w:val="24"/>
        </w:rPr>
        <w:t xml:space="preserve">–Denying an obvious goal-scoring opportunity by an offence punishable by free kick or penalty kick </w:t>
      </w:r>
    </w:p>
    <w:p w14:paraId="16BB0432" w14:textId="77777777" w:rsidR="00C14E1E" w:rsidRPr="00C14E1E" w:rsidRDefault="00C14E1E" w:rsidP="00C14E1E">
      <w:pPr>
        <w:pStyle w:val="ContactInfo"/>
        <w:jc w:val="left"/>
        <w:rPr>
          <w:color w:val="auto"/>
          <w:sz w:val="24"/>
          <w:szCs w:val="24"/>
        </w:rPr>
      </w:pPr>
      <w:r w:rsidRPr="00C14E1E">
        <w:rPr>
          <w:b/>
          <w:color w:val="auto"/>
          <w:sz w:val="24"/>
          <w:szCs w:val="24"/>
        </w:rPr>
        <w:t>R6</w:t>
      </w:r>
      <w:r w:rsidRPr="00C14E1E">
        <w:rPr>
          <w:color w:val="auto"/>
          <w:sz w:val="24"/>
          <w:szCs w:val="24"/>
        </w:rPr>
        <w:t xml:space="preserve"> –Using offensive, abusive, or insulting language and/or gestures </w:t>
      </w:r>
    </w:p>
    <w:p w14:paraId="1F9CBDEB" w14:textId="77777777" w:rsidR="00C14E1E" w:rsidRDefault="00C14E1E" w:rsidP="00C14E1E">
      <w:pPr>
        <w:pStyle w:val="ContactInfo"/>
        <w:jc w:val="left"/>
        <w:rPr>
          <w:b/>
          <w:color w:val="auto"/>
          <w:sz w:val="24"/>
          <w:szCs w:val="24"/>
        </w:rPr>
      </w:pPr>
      <w:r w:rsidRPr="00C14E1E">
        <w:rPr>
          <w:b/>
          <w:color w:val="auto"/>
          <w:sz w:val="24"/>
          <w:szCs w:val="24"/>
        </w:rPr>
        <w:t xml:space="preserve">R7 </w:t>
      </w:r>
      <w:r w:rsidRPr="00C14E1E">
        <w:rPr>
          <w:color w:val="auto"/>
          <w:sz w:val="24"/>
          <w:szCs w:val="24"/>
        </w:rPr>
        <w:t xml:space="preserve">–Receiving a second caution in a match </w:t>
      </w:r>
      <w:r w:rsidRPr="00C14E1E">
        <w:rPr>
          <w:b/>
          <w:color w:val="auto"/>
          <w:sz w:val="24"/>
          <w:szCs w:val="24"/>
        </w:rPr>
        <w:t>(Note: no send-off report required)</w:t>
      </w:r>
    </w:p>
    <w:p w14:paraId="5B2EAC59" w14:textId="77777777" w:rsidR="00C14E1E" w:rsidRPr="00C14E1E" w:rsidRDefault="00C14E1E" w:rsidP="00C14E1E">
      <w:pPr>
        <w:pStyle w:val="ContactInfo"/>
        <w:jc w:val="left"/>
        <w:rPr>
          <w:color w:val="365F91" w:themeColor="accent1" w:themeShade="BF"/>
          <w:sz w:val="24"/>
          <w:szCs w:val="24"/>
        </w:rPr>
      </w:pPr>
    </w:p>
    <w:p w14:paraId="2896B337" w14:textId="77777777" w:rsidR="00C14E1E" w:rsidRPr="00C14E1E" w:rsidRDefault="00C14E1E" w:rsidP="00C14E1E">
      <w:pPr>
        <w:pStyle w:val="ContactInfo"/>
        <w:jc w:val="left"/>
        <w:rPr>
          <w:b/>
          <w:color w:val="auto"/>
          <w:sz w:val="36"/>
          <w:szCs w:val="36"/>
        </w:rPr>
      </w:pPr>
      <w:r w:rsidRPr="00C14E1E">
        <w:rPr>
          <w:b/>
          <w:color w:val="365F91" w:themeColor="accent1" w:themeShade="BF"/>
          <w:sz w:val="36"/>
          <w:szCs w:val="36"/>
        </w:rPr>
        <w:t>JUDICIARY</w:t>
      </w:r>
    </w:p>
    <w:p w14:paraId="38661980" w14:textId="2845B6DA" w:rsidR="00C14E1E" w:rsidRPr="00C14E1E" w:rsidRDefault="00C14E1E" w:rsidP="00C14E1E">
      <w:pPr>
        <w:pStyle w:val="ContactInfo"/>
        <w:jc w:val="left"/>
        <w:rPr>
          <w:color w:val="auto"/>
          <w:sz w:val="24"/>
          <w:szCs w:val="24"/>
        </w:rPr>
      </w:pPr>
      <w:r w:rsidRPr="00C14E1E">
        <w:rPr>
          <w:color w:val="auto"/>
          <w:sz w:val="24"/>
          <w:szCs w:val="24"/>
        </w:rPr>
        <w:t xml:space="preserve">When a serious incident has occurred, or a player has </w:t>
      </w:r>
      <w:r w:rsidR="00567210">
        <w:rPr>
          <w:color w:val="auto"/>
          <w:sz w:val="24"/>
          <w:szCs w:val="24"/>
        </w:rPr>
        <w:t>appealed their</w:t>
      </w:r>
      <w:r w:rsidRPr="00C14E1E">
        <w:rPr>
          <w:color w:val="auto"/>
          <w:sz w:val="24"/>
          <w:szCs w:val="24"/>
        </w:rPr>
        <w:t xml:space="preserve"> suspension, a judiciary hearing may be called. It is a requirement for CCF referees to attend hearings relating to matches they have officiated. If a referee cannot attend, they must inform CCF. Referees will always be accompanied by the nominated judiciary officer. Referees under 18 are also allowed to have a parent or support person (over 18) present.</w:t>
      </w:r>
    </w:p>
    <w:p w14:paraId="3FED1925" w14:textId="77777777" w:rsidR="00C14E1E" w:rsidRPr="00C14E1E" w:rsidRDefault="00C14E1E" w:rsidP="00C14E1E">
      <w:pPr>
        <w:pStyle w:val="ContactInfo"/>
        <w:jc w:val="left"/>
        <w:rPr>
          <w:color w:val="365F91" w:themeColor="accent1" w:themeShade="BF"/>
          <w:sz w:val="24"/>
          <w:szCs w:val="24"/>
        </w:rPr>
      </w:pPr>
    </w:p>
    <w:p w14:paraId="7B850570" w14:textId="51BA5CA0" w:rsidR="006C1F01" w:rsidRDefault="006C1F01" w:rsidP="00C14E1E">
      <w:pPr>
        <w:pStyle w:val="ContactInfo"/>
        <w:jc w:val="left"/>
        <w:rPr>
          <w:b/>
          <w:color w:val="365F91" w:themeColor="accent1" w:themeShade="BF"/>
          <w:sz w:val="36"/>
          <w:szCs w:val="36"/>
        </w:rPr>
      </w:pPr>
    </w:p>
    <w:p w14:paraId="75803911" w14:textId="531A444D" w:rsidR="006E092F" w:rsidRDefault="006E092F" w:rsidP="00C14E1E">
      <w:pPr>
        <w:pStyle w:val="ContactInfo"/>
        <w:jc w:val="left"/>
        <w:rPr>
          <w:b/>
          <w:color w:val="365F91" w:themeColor="accent1" w:themeShade="BF"/>
          <w:sz w:val="36"/>
          <w:szCs w:val="36"/>
        </w:rPr>
      </w:pPr>
    </w:p>
    <w:p w14:paraId="31BB1304" w14:textId="70D56082" w:rsidR="006E092F" w:rsidRDefault="006E092F" w:rsidP="00C14E1E">
      <w:pPr>
        <w:pStyle w:val="ContactInfo"/>
        <w:jc w:val="left"/>
        <w:rPr>
          <w:b/>
          <w:color w:val="365F91" w:themeColor="accent1" w:themeShade="BF"/>
          <w:sz w:val="36"/>
          <w:szCs w:val="36"/>
        </w:rPr>
      </w:pPr>
    </w:p>
    <w:p w14:paraId="44E4562F" w14:textId="77777777" w:rsidR="006E092F" w:rsidRDefault="006E092F" w:rsidP="00C14E1E">
      <w:pPr>
        <w:pStyle w:val="ContactInfo"/>
        <w:jc w:val="left"/>
        <w:rPr>
          <w:b/>
          <w:color w:val="365F91" w:themeColor="accent1" w:themeShade="BF"/>
          <w:sz w:val="36"/>
          <w:szCs w:val="36"/>
        </w:rPr>
      </w:pPr>
    </w:p>
    <w:p w14:paraId="48BEF503" w14:textId="77777777" w:rsidR="006C1F01" w:rsidRDefault="006C1F01" w:rsidP="00C14E1E">
      <w:pPr>
        <w:pStyle w:val="ContactInfo"/>
        <w:jc w:val="left"/>
        <w:rPr>
          <w:b/>
          <w:color w:val="365F91" w:themeColor="accent1" w:themeShade="BF"/>
          <w:sz w:val="36"/>
          <w:szCs w:val="36"/>
        </w:rPr>
      </w:pPr>
    </w:p>
    <w:p w14:paraId="05EA6B86" w14:textId="392E855C" w:rsidR="00C14E1E" w:rsidRPr="00C14E1E" w:rsidRDefault="00C14E1E" w:rsidP="00C14E1E">
      <w:pPr>
        <w:pStyle w:val="ContactInfo"/>
        <w:jc w:val="left"/>
        <w:rPr>
          <w:b/>
          <w:color w:val="auto"/>
          <w:sz w:val="36"/>
          <w:szCs w:val="36"/>
        </w:rPr>
      </w:pPr>
      <w:r w:rsidRPr="00C14E1E">
        <w:rPr>
          <w:b/>
          <w:color w:val="365F91" w:themeColor="accent1" w:themeShade="BF"/>
          <w:sz w:val="36"/>
          <w:szCs w:val="36"/>
        </w:rPr>
        <w:t>INJURIES</w:t>
      </w:r>
    </w:p>
    <w:p w14:paraId="0D2BA74F" w14:textId="77777777" w:rsidR="00C14E1E" w:rsidRPr="00C14E1E" w:rsidRDefault="00C14E1E" w:rsidP="00C14E1E">
      <w:pPr>
        <w:pStyle w:val="ContactInfo"/>
        <w:jc w:val="left"/>
        <w:rPr>
          <w:color w:val="auto"/>
          <w:sz w:val="24"/>
          <w:szCs w:val="24"/>
        </w:rPr>
      </w:pPr>
      <w:r w:rsidRPr="00C14E1E">
        <w:rPr>
          <w:color w:val="auto"/>
          <w:sz w:val="24"/>
          <w:szCs w:val="24"/>
        </w:rPr>
        <w:t xml:space="preserve">If there is a serious injury in your match: </w:t>
      </w:r>
    </w:p>
    <w:p w14:paraId="5EBE3AF1" w14:textId="77777777" w:rsidR="00C14E1E" w:rsidRPr="00C14E1E" w:rsidRDefault="00C14E1E" w:rsidP="00C14E1E">
      <w:pPr>
        <w:pStyle w:val="ContactInfo"/>
        <w:numPr>
          <w:ilvl w:val="0"/>
          <w:numId w:val="14"/>
        </w:numPr>
        <w:jc w:val="left"/>
        <w:rPr>
          <w:color w:val="auto"/>
          <w:sz w:val="24"/>
          <w:szCs w:val="24"/>
        </w:rPr>
      </w:pPr>
      <w:r w:rsidRPr="00C14E1E">
        <w:rPr>
          <w:color w:val="auto"/>
          <w:sz w:val="24"/>
          <w:szCs w:val="24"/>
        </w:rPr>
        <w:t>Make an assessment quickly, but do not try to move or treat the player. Do not touch injured players in any circumstance.</w:t>
      </w:r>
    </w:p>
    <w:p w14:paraId="42E82710" w14:textId="77777777" w:rsidR="00C14E1E" w:rsidRPr="00C14E1E" w:rsidRDefault="00C14E1E" w:rsidP="00C14E1E">
      <w:pPr>
        <w:pStyle w:val="ContactInfo"/>
        <w:numPr>
          <w:ilvl w:val="0"/>
          <w:numId w:val="14"/>
        </w:numPr>
        <w:jc w:val="left"/>
        <w:rPr>
          <w:color w:val="auto"/>
          <w:sz w:val="24"/>
          <w:szCs w:val="24"/>
        </w:rPr>
      </w:pPr>
      <w:r w:rsidRPr="00C14E1E">
        <w:rPr>
          <w:color w:val="auto"/>
          <w:sz w:val="24"/>
          <w:szCs w:val="24"/>
        </w:rPr>
        <w:t>Call the player’s coach onto the field. If the player requests an ambulance, let the coach or manager organize it.</w:t>
      </w:r>
    </w:p>
    <w:p w14:paraId="5F2F5FC9" w14:textId="77777777" w:rsidR="00C14E1E" w:rsidRPr="00C14E1E" w:rsidRDefault="00C14E1E" w:rsidP="00C14E1E">
      <w:pPr>
        <w:pStyle w:val="ContactInfo"/>
        <w:numPr>
          <w:ilvl w:val="0"/>
          <w:numId w:val="14"/>
        </w:numPr>
        <w:jc w:val="left"/>
        <w:rPr>
          <w:color w:val="auto"/>
          <w:sz w:val="24"/>
          <w:szCs w:val="24"/>
        </w:rPr>
      </w:pPr>
      <w:r w:rsidRPr="00C14E1E">
        <w:rPr>
          <w:color w:val="auto"/>
          <w:sz w:val="24"/>
          <w:szCs w:val="24"/>
        </w:rPr>
        <w:t xml:space="preserve">When the paramedics arrive, they will be the decision makers. </w:t>
      </w:r>
    </w:p>
    <w:p w14:paraId="377A8D18" w14:textId="77777777" w:rsidR="00C14E1E" w:rsidRPr="00C14E1E" w:rsidRDefault="00C14E1E" w:rsidP="00C14E1E">
      <w:pPr>
        <w:pStyle w:val="ContactInfo"/>
        <w:numPr>
          <w:ilvl w:val="0"/>
          <w:numId w:val="14"/>
        </w:numPr>
        <w:jc w:val="left"/>
        <w:rPr>
          <w:color w:val="auto"/>
          <w:sz w:val="24"/>
          <w:szCs w:val="24"/>
        </w:rPr>
      </w:pPr>
      <w:r w:rsidRPr="00C14E1E">
        <w:rPr>
          <w:color w:val="auto"/>
          <w:sz w:val="24"/>
          <w:szCs w:val="24"/>
        </w:rPr>
        <w:t xml:space="preserve">If the paramedics say the player can be moved or stretchered to the side of the field, then arrange allow them to it. </w:t>
      </w:r>
    </w:p>
    <w:p w14:paraId="73839AD9" w14:textId="77777777" w:rsidR="00C14E1E" w:rsidRPr="00C14E1E" w:rsidRDefault="00C14E1E" w:rsidP="00C14E1E">
      <w:pPr>
        <w:pStyle w:val="ContactInfo"/>
        <w:numPr>
          <w:ilvl w:val="0"/>
          <w:numId w:val="14"/>
        </w:numPr>
        <w:jc w:val="left"/>
        <w:rPr>
          <w:color w:val="auto"/>
          <w:sz w:val="24"/>
          <w:szCs w:val="24"/>
        </w:rPr>
      </w:pPr>
      <w:r w:rsidRPr="00C14E1E">
        <w:rPr>
          <w:color w:val="auto"/>
          <w:sz w:val="24"/>
          <w:szCs w:val="24"/>
        </w:rPr>
        <w:t xml:space="preserve">If the player cannot be moved the game is stopped but not abandoned. All the other players must stay on the field as well as the referee and their ARs. </w:t>
      </w:r>
    </w:p>
    <w:p w14:paraId="1AD85B77" w14:textId="77777777" w:rsidR="00C14E1E" w:rsidRPr="00C14E1E" w:rsidRDefault="00C14E1E" w:rsidP="00C14E1E">
      <w:pPr>
        <w:pStyle w:val="ContactInfo"/>
        <w:numPr>
          <w:ilvl w:val="1"/>
          <w:numId w:val="14"/>
        </w:numPr>
        <w:jc w:val="left"/>
        <w:rPr>
          <w:color w:val="auto"/>
          <w:sz w:val="24"/>
          <w:szCs w:val="24"/>
        </w:rPr>
      </w:pPr>
      <w:r w:rsidRPr="00C14E1E">
        <w:rPr>
          <w:color w:val="auto"/>
          <w:sz w:val="24"/>
          <w:szCs w:val="24"/>
        </w:rPr>
        <w:t>If it is a junior match, allow a coach or manager to stay with the teams on the field</w:t>
      </w:r>
    </w:p>
    <w:p w14:paraId="7939959B" w14:textId="77777777" w:rsidR="00C14E1E" w:rsidRPr="00C14E1E" w:rsidRDefault="00C14E1E" w:rsidP="00C14E1E">
      <w:pPr>
        <w:pStyle w:val="ContactInfo"/>
        <w:numPr>
          <w:ilvl w:val="1"/>
          <w:numId w:val="14"/>
        </w:numPr>
        <w:jc w:val="left"/>
        <w:rPr>
          <w:color w:val="auto"/>
          <w:sz w:val="24"/>
          <w:szCs w:val="24"/>
        </w:rPr>
      </w:pPr>
      <w:r w:rsidRPr="00C14E1E">
        <w:rPr>
          <w:color w:val="auto"/>
          <w:sz w:val="24"/>
          <w:szCs w:val="24"/>
        </w:rPr>
        <w:t xml:space="preserve">If the injured player is a junior, allow </w:t>
      </w:r>
      <w:r w:rsidRPr="00C14E1E">
        <w:rPr>
          <w:b/>
          <w:color w:val="auto"/>
          <w:sz w:val="24"/>
          <w:szCs w:val="24"/>
        </w:rPr>
        <w:t xml:space="preserve">only </w:t>
      </w:r>
      <w:r w:rsidRPr="00C14E1E">
        <w:rPr>
          <w:color w:val="auto"/>
          <w:sz w:val="24"/>
          <w:szCs w:val="24"/>
        </w:rPr>
        <w:t>the parents to come onto the field while the ambulance is coming</w:t>
      </w:r>
    </w:p>
    <w:p w14:paraId="312D500C" w14:textId="77777777" w:rsidR="00C14E1E" w:rsidRPr="00C14E1E" w:rsidRDefault="00C14E1E" w:rsidP="00C14E1E">
      <w:pPr>
        <w:pStyle w:val="ContactInfo"/>
        <w:numPr>
          <w:ilvl w:val="0"/>
          <w:numId w:val="14"/>
        </w:numPr>
        <w:jc w:val="left"/>
        <w:rPr>
          <w:color w:val="auto"/>
          <w:sz w:val="24"/>
          <w:szCs w:val="24"/>
        </w:rPr>
      </w:pPr>
      <w:r w:rsidRPr="00C14E1E">
        <w:rPr>
          <w:color w:val="auto"/>
          <w:sz w:val="24"/>
          <w:szCs w:val="24"/>
        </w:rPr>
        <w:t xml:space="preserve">If the match does not allow for time added on, then call half or full time when it comes. You cannot restart the second half with a player still on the field. </w:t>
      </w:r>
    </w:p>
    <w:p w14:paraId="3264B633" w14:textId="77777777" w:rsidR="00C14E1E" w:rsidRPr="00C14E1E" w:rsidRDefault="00C14E1E" w:rsidP="00C14E1E">
      <w:pPr>
        <w:pStyle w:val="ContactInfo"/>
        <w:numPr>
          <w:ilvl w:val="0"/>
          <w:numId w:val="14"/>
        </w:numPr>
        <w:jc w:val="left"/>
        <w:rPr>
          <w:color w:val="auto"/>
          <w:sz w:val="24"/>
          <w:szCs w:val="24"/>
        </w:rPr>
      </w:pPr>
      <w:r w:rsidRPr="00C14E1E">
        <w:rPr>
          <w:color w:val="auto"/>
          <w:sz w:val="24"/>
          <w:szCs w:val="24"/>
        </w:rPr>
        <w:t xml:space="preserve">If the ambulance has not arrived, wait with the injured player until it does. </w:t>
      </w:r>
    </w:p>
    <w:p w14:paraId="5CAE9433" w14:textId="77777777" w:rsidR="00C14E1E" w:rsidRPr="00C14E1E" w:rsidRDefault="00C14E1E" w:rsidP="00C14E1E">
      <w:pPr>
        <w:pStyle w:val="ContactInfo"/>
        <w:numPr>
          <w:ilvl w:val="0"/>
          <w:numId w:val="14"/>
        </w:numPr>
        <w:jc w:val="left"/>
        <w:rPr>
          <w:color w:val="auto"/>
          <w:sz w:val="24"/>
          <w:szCs w:val="24"/>
        </w:rPr>
      </w:pPr>
      <w:r w:rsidRPr="00C14E1E">
        <w:rPr>
          <w:color w:val="auto"/>
          <w:sz w:val="24"/>
          <w:szCs w:val="24"/>
        </w:rPr>
        <w:t>If there is a serious injury the referee will need to submit an incident report.</w:t>
      </w:r>
    </w:p>
    <w:p w14:paraId="307841EB" w14:textId="77777777" w:rsidR="00C14E1E" w:rsidRPr="00C14E1E" w:rsidRDefault="00C14E1E" w:rsidP="00C14E1E">
      <w:pPr>
        <w:pStyle w:val="ContactInfo"/>
        <w:jc w:val="left"/>
        <w:rPr>
          <w:color w:val="365F91" w:themeColor="accent1" w:themeShade="BF"/>
          <w:sz w:val="24"/>
          <w:szCs w:val="24"/>
        </w:rPr>
      </w:pPr>
    </w:p>
    <w:p w14:paraId="1085A299" w14:textId="77777777" w:rsidR="00C14E1E" w:rsidRPr="00C14E1E" w:rsidRDefault="00C14E1E" w:rsidP="00C14E1E">
      <w:pPr>
        <w:pStyle w:val="ContactInfo"/>
        <w:jc w:val="left"/>
        <w:rPr>
          <w:b/>
          <w:color w:val="365F91" w:themeColor="accent1" w:themeShade="BF"/>
          <w:sz w:val="36"/>
          <w:szCs w:val="36"/>
        </w:rPr>
      </w:pPr>
      <w:r w:rsidRPr="00C14E1E">
        <w:rPr>
          <w:b/>
          <w:color w:val="365F91" w:themeColor="accent1" w:themeShade="BF"/>
          <w:sz w:val="36"/>
          <w:szCs w:val="36"/>
        </w:rPr>
        <w:t>WEATHER</w:t>
      </w:r>
    </w:p>
    <w:p w14:paraId="71BB9355" w14:textId="77777777" w:rsidR="00C14E1E" w:rsidRPr="00C14E1E" w:rsidRDefault="00C14E1E" w:rsidP="00C14E1E">
      <w:pPr>
        <w:pStyle w:val="ContactInfo"/>
        <w:jc w:val="left"/>
        <w:rPr>
          <w:b/>
          <w:color w:val="auto"/>
          <w:sz w:val="24"/>
          <w:szCs w:val="24"/>
        </w:rPr>
      </w:pPr>
      <w:r w:rsidRPr="00C14E1E">
        <w:rPr>
          <w:b/>
          <w:color w:val="auto"/>
          <w:sz w:val="24"/>
          <w:szCs w:val="24"/>
        </w:rPr>
        <w:t>Temperature</w:t>
      </w:r>
    </w:p>
    <w:p w14:paraId="44101638" w14:textId="77777777" w:rsidR="00C14E1E" w:rsidRPr="00C14E1E" w:rsidRDefault="00C14E1E" w:rsidP="00F1120E">
      <w:pPr>
        <w:pStyle w:val="ContactInfo"/>
        <w:numPr>
          <w:ilvl w:val="0"/>
          <w:numId w:val="20"/>
        </w:numPr>
        <w:jc w:val="left"/>
        <w:rPr>
          <w:color w:val="auto"/>
          <w:sz w:val="24"/>
          <w:szCs w:val="24"/>
        </w:rPr>
      </w:pPr>
      <w:r w:rsidRPr="00C14E1E">
        <w:rPr>
          <w:color w:val="auto"/>
          <w:sz w:val="24"/>
          <w:szCs w:val="24"/>
        </w:rPr>
        <w:t>If the temperature exceeds 32 degrees, junior matches are abandoned.</w:t>
      </w:r>
    </w:p>
    <w:p w14:paraId="54F29C54" w14:textId="77777777" w:rsidR="00C14E1E" w:rsidRPr="00C14E1E" w:rsidRDefault="00C14E1E" w:rsidP="00F1120E">
      <w:pPr>
        <w:pStyle w:val="ContactInfo"/>
        <w:numPr>
          <w:ilvl w:val="0"/>
          <w:numId w:val="20"/>
        </w:numPr>
        <w:jc w:val="left"/>
        <w:rPr>
          <w:color w:val="auto"/>
          <w:sz w:val="24"/>
          <w:szCs w:val="24"/>
        </w:rPr>
      </w:pPr>
      <w:r w:rsidRPr="00C14E1E">
        <w:rPr>
          <w:color w:val="auto"/>
          <w:sz w:val="24"/>
          <w:szCs w:val="24"/>
        </w:rPr>
        <w:t>If the temperature exceeds 37 degrees, senior matches are abandoned.</w:t>
      </w:r>
    </w:p>
    <w:p w14:paraId="718333FB" w14:textId="77777777" w:rsidR="00C14E1E" w:rsidRPr="00C14E1E" w:rsidRDefault="00C14E1E" w:rsidP="00F1120E">
      <w:pPr>
        <w:pStyle w:val="ContactInfo"/>
        <w:numPr>
          <w:ilvl w:val="0"/>
          <w:numId w:val="20"/>
        </w:numPr>
        <w:jc w:val="left"/>
        <w:rPr>
          <w:color w:val="auto"/>
          <w:sz w:val="24"/>
          <w:szCs w:val="24"/>
        </w:rPr>
      </w:pPr>
      <w:r w:rsidRPr="00C14E1E">
        <w:rPr>
          <w:color w:val="auto"/>
          <w:sz w:val="24"/>
          <w:szCs w:val="24"/>
        </w:rPr>
        <w:t>If the temperature is hot, allow the players to have drinks breaks as necessary. Additional time for these breaks is only applied in Men’s First Grade matches.</w:t>
      </w:r>
    </w:p>
    <w:p w14:paraId="516E1D7E" w14:textId="77777777" w:rsidR="00C14E1E" w:rsidRPr="00C14E1E" w:rsidRDefault="00C14E1E" w:rsidP="00C14E1E">
      <w:pPr>
        <w:pStyle w:val="ContactInfo"/>
        <w:jc w:val="left"/>
        <w:rPr>
          <w:color w:val="auto"/>
          <w:sz w:val="24"/>
          <w:szCs w:val="24"/>
        </w:rPr>
      </w:pPr>
    </w:p>
    <w:p w14:paraId="086E479D" w14:textId="77777777" w:rsidR="00C14E1E" w:rsidRPr="00C14E1E" w:rsidRDefault="00C14E1E" w:rsidP="00C14E1E">
      <w:pPr>
        <w:pStyle w:val="ContactInfo"/>
        <w:jc w:val="left"/>
        <w:rPr>
          <w:b/>
          <w:color w:val="auto"/>
          <w:sz w:val="24"/>
          <w:szCs w:val="24"/>
        </w:rPr>
      </w:pPr>
      <w:r w:rsidRPr="00C14E1E">
        <w:rPr>
          <w:b/>
          <w:color w:val="auto"/>
          <w:sz w:val="24"/>
          <w:szCs w:val="24"/>
        </w:rPr>
        <w:t>Lightning</w:t>
      </w:r>
    </w:p>
    <w:p w14:paraId="09BE078A" w14:textId="77777777" w:rsidR="00C14E1E" w:rsidRPr="00C14E1E" w:rsidRDefault="00C14E1E" w:rsidP="00C14E1E">
      <w:pPr>
        <w:pStyle w:val="ContactInfo"/>
        <w:jc w:val="left"/>
        <w:rPr>
          <w:color w:val="auto"/>
          <w:sz w:val="24"/>
          <w:szCs w:val="24"/>
        </w:rPr>
      </w:pPr>
      <w:r w:rsidRPr="00C14E1E">
        <w:rPr>
          <w:color w:val="auto"/>
          <w:sz w:val="24"/>
          <w:szCs w:val="24"/>
        </w:rPr>
        <w:t>If there is 30 seconds or less between a lightning flash and thunder, the game must be stopped. Play may not resume until 30 minutes after the last thunder sound.</w:t>
      </w:r>
    </w:p>
    <w:p w14:paraId="5A33E0C5" w14:textId="77777777" w:rsidR="00C14E1E" w:rsidRPr="00C14E1E" w:rsidRDefault="00C14E1E" w:rsidP="00C14E1E">
      <w:pPr>
        <w:pStyle w:val="ContactInfo"/>
        <w:jc w:val="left"/>
        <w:rPr>
          <w:color w:val="auto"/>
          <w:sz w:val="24"/>
          <w:szCs w:val="24"/>
        </w:rPr>
      </w:pPr>
    </w:p>
    <w:p w14:paraId="1342C2C8" w14:textId="77777777" w:rsidR="00C14E1E" w:rsidRPr="00C14E1E" w:rsidRDefault="00C14E1E" w:rsidP="00C14E1E">
      <w:pPr>
        <w:pStyle w:val="ContactInfo"/>
        <w:jc w:val="left"/>
        <w:rPr>
          <w:b/>
          <w:color w:val="auto"/>
          <w:sz w:val="24"/>
          <w:szCs w:val="24"/>
        </w:rPr>
      </w:pPr>
      <w:r w:rsidRPr="00C14E1E">
        <w:rPr>
          <w:b/>
          <w:color w:val="auto"/>
          <w:sz w:val="24"/>
          <w:szCs w:val="24"/>
        </w:rPr>
        <w:t>Hail</w:t>
      </w:r>
    </w:p>
    <w:p w14:paraId="033724A3" w14:textId="77777777" w:rsidR="00C14E1E" w:rsidRPr="00C14E1E" w:rsidRDefault="00C14E1E" w:rsidP="00C14E1E">
      <w:pPr>
        <w:pStyle w:val="ContactInfo"/>
        <w:jc w:val="left"/>
        <w:rPr>
          <w:color w:val="auto"/>
          <w:sz w:val="24"/>
          <w:szCs w:val="24"/>
        </w:rPr>
      </w:pPr>
      <w:r w:rsidRPr="00C14E1E">
        <w:rPr>
          <w:color w:val="auto"/>
          <w:sz w:val="24"/>
          <w:szCs w:val="24"/>
        </w:rPr>
        <w:t>Play may not continue if there is hail.</w:t>
      </w:r>
    </w:p>
    <w:p w14:paraId="75853A9B" w14:textId="77777777" w:rsidR="00C14E1E" w:rsidRPr="00C14E1E" w:rsidRDefault="00C14E1E" w:rsidP="00C14E1E">
      <w:pPr>
        <w:pStyle w:val="ContactInfo"/>
        <w:jc w:val="left"/>
        <w:rPr>
          <w:color w:val="auto"/>
          <w:sz w:val="24"/>
          <w:szCs w:val="24"/>
        </w:rPr>
      </w:pPr>
    </w:p>
    <w:p w14:paraId="132651C3" w14:textId="77777777" w:rsidR="00C14E1E" w:rsidRPr="00C14E1E" w:rsidRDefault="00C14E1E" w:rsidP="00C14E1E">
      <w:pPr>
        <w:pStyle w:val="ContactInfo"/>
        <w:jc w:val="left"/>
        <w:rPr>
          <w:b/>
          <w:color w:val="auto"/>
          <w:sz w:val="36"/>
          <w:szCs w:val="36"/>
        </w:rPr>
      </w:pPr>
      <w:r w:rsidRPr="00C14E1E">
        <w:rPr>
          <w:b/>
          <w:color w:val="365F91" w:themeColor="accent1" w:themeShade="BF"/>
          <w:sz w:val="36"/>
          <w:szCs w:val="36"/>
        </w:rPr>
        <w:t>GROUND CLOSURES</w:t>
      </w:r>
    </w:p>
    <w:p w14:paraId="401B5D36" w14:textId="50EA5863" w:rsidR="00C14E1E" w:rsidRPr="00C14E1E" w:rsidRDefault="00C14E1E" w:rsidP="00C14E1E">
      <w:pPr>
        <w:pStyle w:val="ContactInfo"/>
        <w:jc w:val="left"/>
        <w:rPr>
          <w:color w:val="auto"/>
          <w:sz w:val="24"/>
          <w:szCs w:val="24"/>
        </w:rPr>
      </w:pPr>
      <w:r w:rsidRPr="00C14E1E">
        <w:rPr>
          <w:color w:val="auto"/>
          <w:sz w:val="24"/>
          <w:szCs w:val="24"/>
        </w:rPr>
        <w:t xml:space="preserve">It is the responsibility of each referee to check for ground closures on any given match day. You can check for ground closures on </w:t>
      </w:r>
      <w:r w:rsidR="00310BAD">
        <w:rPr>
          <w:color w:val="auto"/>
          <w:sz w:val="24"/>
          <w:szCs w:val="24"/>
        </w:rPr>
        <w:t>MyCompApp</w:t>
      </w:r>
      <w:r w:rsidRPr="00C14E1E">
        <w:rPr>
          <w:color w:val="auto"/>
          <w:sz w:val="24"/>
          <w:szCs w:val="24"/>
        </w:rPr>
        <w:t xml:space="preserve">, which will be continuously updated as clubs notify us of any ground closures. Closures are most common after, or during, a period of wet weather but even in good weather, there may be times when clubs need to close fields. </w:t>
      </w:r>
    </w:p>
    <w:p w14:paraId="74D3C35F" w14:textId="77777777" w:rsidR="00C14E1E" w:rsidRPr="00C14E1E" w:rsidRDefault="00C14E1E" w:rsidP="00C14E1E">
      <w:pPr>
        <w:pStyle w:val="ContactInfo"/>
        <w:jc w:val="left"/>
        <w:rPr>
          <w:color w:val="auto"/>
          <w:sz w:val="24"/>
          <w:szCs w:val="24"/>
        </w:rPr>
      </w:pPr>
    </w:p>
    <w:p w14:paraId="7AFAFCC8" w14:textId="77777777" w:rsidR="00C14E1E" w:rsidRPr="00C14E1E" w:rsidRDefault="00C14E1E" w:rsidP="00C14E1E">
      <w:pPr>
        <w:pStyle w:val="ContactInfo"/>
        <w:jc w:val="left"/>
        <w:rPr>
          <w:color w:val="auto"/>
          <w:sz w:val="24"/>
          <w:szCs w:val="24"/>
        </w:rPr>
      </w:pPr>
      <w:r w:rsidRPr="00C14E1E">
        <w:rPr>
          <w:color w:val="auto"/>
          <w:sz w:val="24"/>
          <w:szCs w:val="24"/>
        </w:rPr>
        <w:lastRenderedPageBreak/>
        <w:t>It is also important to note that it is part of a referee’s duties to monitor the playing surface throughout any matches that they are appointed to. If the surface deteriorates, the referee may abandon the match if the surface becomes unplayable or is found to be unplayable during a pre-match inspection. If this occurs, referees must notify ground officials and CCF immediately, and submit an incident report through the appropriate channels within 24 hours.</w:t>
      </w:r>
    </w:p>
    <w:p w14:paraId="09C08CCE" w14:textId="77777777" w:rsidR="00C14E1E" w:rsidRPr="00C14E1E" w:rsidRDefault="00C14E1E" w:rsidP="00C14E1E">
      <w:pPr>
        <w:pStyle w:val="ContactInfo"/>
        <w:jc w:val="left"/>
        <w:rPr>
          <w:color w:val="auto"/>
          <w:sz w:val="24"/>
          <w:szCs w:val="24"/>
        </w:rPr>
      </w:pPr>
    </w:p>
    <w:p w14:paraId="3AE66FF6" w14:textId="77777777" w:rsidR="00C14E1E" w:rsidRPr="00C14E1E" w:rsidRDefault="00C14E1E" w:rsidP="00C14E1E">
      <w:pPr>
        <w:pStyle w:val="ContactInfo"/>
        <w:jc w:val="left"/>
        <w:rPr>
          <w:color w:val="365F91" w:themeColor="accent1" w:themeShade="BF"/>
          <w:sz w:val="24"/>
          <w:szCs w:val="24"/>
        </w:rPr>
      </w:pPr>
    </w:p>
    <w:p w14:paraId="356201E4" w14:textId="77777777" w:rsidR="00C14E1E" w:rsidRPr="00C14E1E" w:rsidRDefault="00C14E1E" w:rsidP="00C14E1E">
      <w:pPr>
        <w:pStyle w:val="ContactInfo"/>
        <w:jc w:val="left"/>
        <w:rPr>
          <w:b/>
          <w:color w:val="auto"/>
          <w:sz w:val="36"/>
          <w:szCs w:val="36"/>
        </w:rPr>
      </w:pPr>
      <w:r w:rsidRPr="00C14E1E">
        <w:rPr>
          <w:b/>
          <w:color w:val="365F91" w:themeColor="accent1" w:themeShade="BF"/>
          <w:sz w:val="36"/>
          <w:szCs w:val="36"/>
        </w:rPr>
        <w:t>OTHER TOURNAMENTS</w:t>
      </w:r>
    </w:p>
    <w:p w14:paraId="0BEF5349" w14:textId="77777777" w:rsidR="00C14E1E" w:rsidRPr="00C14E1E" w:rsidRDefault="00C14E1E" w:rsidP="00C14E1E">
      <w:pPr>
        <w:pStyle w:val="ContactInfo"/>
        <w:jc w:val="left"/>
        <w:rPr>
          <w:color w:val="auto"/>
          <w:sz w:val="24"/>
          <w:szCs w:val="24"/>
        </w:rPr>
      </w:pPr>
      <w:r w:rsidRPr="00C14E1E">
        <w:rPr>
          <w:color w:val="auto"/>
          <w:sz w:val="24"/>
          <w:szCs w:val="24"/>
        </w:rPr>
        <w:t>To be eligible for these out of branch tournaments you must have the relevant age &amp; accreditation requirements and offer an EOI to be included in these appointments.</w:t>
      </w:r>
    </w:p>
    <w:p w14:paraId="775AC79F" w14:textId="77777777" w:rsidR="00C14E1E" w:rsidRPr="00C14E1E" w:rsidRDefault="00C14E1E" w:rsidP="00C14E1E">
      <w:pPr>
        <w:pStyle w:val="ContactInfo"/>
        <w:jc w:val="left"/>
        <w:rPr>
          <w:color w:val="auto"/>
          <w:sz w:val="24"/>
          <w:szCs w:val="24"/>
        </w:rPr>
      </w:pPr>
    </w:p>
    <w:p w14:paraId="70A91020" w14:textId="77777777" w:rsidR="00C14E1E" w:rsidRPr="00C14E1E" w:rsidRDefault="00C14E1E" w:rsidP="00C14E1E">
      <w:pPr>
        <w:pStyle w:val="ContactInfo"/>
        <w:jc w:val="left"/>
        <w:rPr>
          <w:b/>
          <w:color w:val="auto"/>
          <w:sz w:val="24"/>
          <w:szCs w:val="24"/>
          <w:u w:val="single"/>
        </w:rPr>
      </w:pPr>
      <w:r w:rsidRPr="00C14E1E">
        <w:rPr>
          <w:b/>
          <w:color w:val="auto"/>
          <w:sz w:val="24"/>
          <w:szCs w:val="24"/>
          <w:u w:val="single"/>
        </w:rPr>
        <w:t xml:space="preserve">KANGA CUP </w:t>
      </w:r>
    </w:p>
    <w:p w14:paraId="20DC9516" w14:textId="77777777" w:rsidR="00C14E1E" w:rsidRPr="00C14E1E" w:rsidRDefault="00C14E1E" w:rsidP="00C14E1E">
      <w:pPr>
        <w:pStyle w:val="ContactInfo"/>
        <w:jc w:val="left"/>
        <w:rPr>
          <w:color w:val="auto"/>
          <w:sz w:val="24"/>
          <w:szCs w:val="24"/>
        </w:rPr>
      </w:pPr>
      <w:r w:rsidRPr="00C14E1E">
        <w:rPr>
          <w:color w:val="auto"/>
          <w:sz w:val="24"/>
          <w:szCs w:val="24"/>
        </w:rPr>
        <w:t xml:space="preserve">This tournament is held in Canberra each year during the June School Holidays. You must have been a referee for 2 years. If accepted, transport to and from the tournament is the responsibility of the referee. Generally, accommodation, breakfast, lunch, and dinner costs are covered by the tournament. </w:t>
      </w:r>
    </w:p>
    <w:p w14:paraId="49503167" w14:textId="77777777" w:rsidR="00C14E1E" w:rsidRPr="00C14E1E" w:rsidRDefault="00C14E1E" w:rsidP="00C14E1E">
      <w:pPr>
        <w:pStyle w:val="ContactInfo"/>
        <w:jc w:val="left"/>
        <w:rPr>
          <w:color w:val="auto"/>
          <w:sz w:val="24"/>
          <w:szCs w:val="24"/>
        </w:rPr>
      </w:pPr>
    </w:p>
    <w:p w14:paraId="2484100A" w14:textId="77777777" w:rsidR="00C14E1E" w:rsidRPr="00C14E1E" w:rsidRDefault="00C14E1E" w:rsidP="00C14E1E">
      <w:pPr>
        <w:pStyle w:val="ContactInfo"/>
        <w:jc w:val="left"/>
        <w:rPr>
          <w:b/>
          <w:color w:val="auto"/>
          <w:sz w:val="24"/>
          <w:szCs w:val="24"/>
          <w:u w:val="single"/>
        </w:rPr>
      </w:pPr>
      <w:r w:rsidRPr="00C14E1E">
        <w:rPr>
          <w:b/>
          <w:color w:val="auto"/>
          <w:sz w:val="24"/>
          <w:szCs w:val="24"/>
          <w:u w:val="single"/>
        </w:rPr>
        <w:t xml:space="preserve">CHAMPION OF CHAMPIONS </w:t>
      </w:r>
    </w:p>
    <w:p w14:paraId="79681E61" w14:textId="77777777" w:rsidR="00C14E1E" w:rsidRPr="00C14E1E" w:rsidRDefault="00C14E1E" w:rsidP="00C14E1E">
      <w:pPr>
        <w:pStyle w:val="ContactInfo"/>
        <w:jc w:val="left"/>
        <w:rPr>
          <w:color w:val="auto"/>
          <w:sz w:val="24"/>
          <w:szCs w:val="24"/>
        </w:rPr>
      </w:pPr>
      <w:r w:rsidRPr="00C14E1E">
        <w:rPr>
          <w:color w:val="auto"/>
          <w:sz w:val="24"/>
          <w:szCs w:val="24"/>
        </w:rPr>
        <w:t>Each year the Champion of Champions Titles are held in the first week of the September School Holidays. If accepted, you will generally be appointed to locally run tournament matches in this knockout format. The Official is paid relevant Referee fees and is responsible for their own transport.</w:t>
      </w:r>
    </w:p>
    <w:p w14:paraId="2A626BC5" w14:textId="77777777" w:rsidR="00C14E1E" w:rsidRPr="00C14E1E" w:rsidRDefault="00C14E1E" w:rsidP="00C14E1E">
      <w:pPr>
        <w:pStyle w:val="ContactInfo"/>
        <w:jc w:val="left"/>
        <w:rPr>
          <w:color w:val="auto"/>
          <w:sz w:val="24"/>
          <w:szCs w:val="24"/>
        </w:rPr>
      </w:pPr>
    </w:p>
    <w:p w14:paraId="1CCD3A36" w14:textId="77777777" w:rsidR="00C14E1E" w:rsidRPr="00C14E1E" w:rsidRDefault="00C14E1E" w:rsidP="00C14E1E">
      <w:pPr>
        <w:pStyle w:val="ContactInfo"/>
        <w:jc w:val="left"/>
        <w:rPr>
          <w:b/>
          <w:color w:val="auto"/>
          <w:sz w:val="24"/>
          <w:szCs w:val="24"/>
          <w:u w:val="single"/>
        </w:rPr>
      </w:pPr>
      <w:r w:rsidRPr="00C14E1E">
        <w:rPr>
          <w:b/>
          <w:color w:val="auto"/>
          <w:sz w:val="24"/>
          <w:szCs w:val="24"/>
          <w:u w:val="single"/>
        </w:rPr>
        <w:t xml:space="preserve">SCHOOL GAMES </w:t>
      </w:r>
    </w:p>
    <w:p w14:paraId="083EF4B3" w14:textId="72F9FFD4" w:rsidR="00C14E1E" w:rsidRPr="00C14E1E" w:rsidRDefault="00C14E1E" w:rsidP="00C14E1E">
      <w:pPr>
        <w:pStyle w:val="ContactInfo"/>
        <w:jc w:val="left"/>
        <w:rPr>
          <w:color w:val="auto"/>
          <w:sz w:val="24"/>
          <w:szCs w:val="24"/>
        </w:rPr>
      </w:pPr>
      <w:r w:rsidRPr="00C14E1E">
        <w:rPr>
          <w:color w:val="auto"/>
          <w:sz w:val="24"/>
          <w:szCs w:val="24"/>
        </w:rPr>
        <w:t xml:space="preserve">Each year we are requested to provide match officials for mid-week school games. These range from the U12 state knockout competitions, to junior age 13-16, Bill Turner Cup U15 and the Open Seniors U18 matches. If you would like to be appointed to school matches, contact the </w:t>
      </w:r>
      <w:r w:rsidR="00F72545">
        <w:rPr>
          <w:color w:val="auto"/>
          <w:sz w:val="24"/>
          <w:szCs w:val="24"/>
        </w:rPr>
        <w:t>R</w:t>
      </w:r>
      <w:r w:rsidRPr="00C14E1E">
        <w:rPr>
          <w:color w:val="auto"/>
          <w:sz w:val="24"/>
          <w:szCs w:val="24"/>
        </w:rPr>
        <w:t>eferee</w:t>
      </w:r>
      <w:r w:rsidR="00F72545">
        <w:rPr>
          <w:color w:val="auto"/>
          <w:sz w:val="24"/>
          <w:szCs w:val="24"/>
        </w:rPr>
        <w:t xml:space="preserve"> Manager</w:t>
      </w:r>
      <w:r w:rsidRPr="00C14E1E">
        <w:rPr>
          <w:color w:val="auto"/>
          <w:sz w:val="24"/>
          <w:szCs w:val="24"/>
        </w:rPr>
        <w:t xml:space="preserve">. </w:t>
      </w:r>
    </w:p>
    <w:p w14:paraId="723E2AA6" w14:textId="77777777" w:rsidR="00C14E1E" w:rsidRPr="00C14E1E" w:rsidRDefault="00C14E1E" w:rsidP="00C14E1E">
      <w:pPr>
        <w:pStyle w:val="ContactInfo"/>
        <w:jc w:val="left"/>
        <w:rPr>
          <w:color w:val="auto"/>
          <w:sz w:val="24"/>
          <w:szCs w:val="24"/>
        </w:rPr>
      </w:pPr>
    </w:p>
    <w:p w14:paraId="55F72847" w14:textId="77777777" w:rsidR="00C14E1E" w:rsidRPr="00C14E1E" w:rsidRDefault="00C14E1E" w:rsidP="00C14E1E">
      <w:pPr>
        <w:pStyle w:val="ContactInfo"/>
        <w:jc w:val="left"/>
        <w:rPr>
          <w:color w:val="auto"/>
          <w:sz w:val="24"/>
          <w:szCs w:val="24"/>
        </w:rPr>
      </w:pPr>
      <w:r w:rsidRPr="00C14E1E">
        <w:rPr>
          <w:color w:val="auto"/>
          <w:sz w:val="24"/>
          <w:szCs w:val="24"/>
        </w:rPr>
        <w:t>If you have breached the CCF code of conduct in any way, you will not be eligible for tournament nomination.</w:t>
      </w:r>
    </w:p>
    <w:p w14:paraId="05D0FCF2" w14:textId="77777777" w:rsidR="00C14E1E" w:rsidRPr="00C14E1E" w:rsidRDefault="00C14E1E" w:rsidP="00C14E1E">
      <w:pPr>
        <w:pStyle w:val="ContactInfo"/>
        <w:jc w:val="left"/>
        <w:rPr>
          <w:color w:val="auto"/>
          <w:sz w:val="24"/>
          <w:szCs w:val="24"/>
        </w:rPr>
      </w:pPr>
    </w:p>
    <w:p w14:paraId="3D847887" w14:textId="77777777" w:rsidR="00C14E1E" w:rsidRPr="00C14E1E" w:rsidRDefault="00C14E1E" w:rsidP="00C14E1E">
      <w:pPr>
        <w:pStyle w:val="ContactInfo"/>
        <w:jc w:val="left"/>
        <w:rPr>
          <w:b/>
          <w:color w:val="365F91" w:themeColor="accent1" w:themeShade="BF"/>
          <w:sz w:val="36"/>
          <w:szCs w:val="36"/>
        </w:rPr>
      </w:pPr>
      <w:r w:rsidRPr="00C14E1E">
        <w:rPr>
          <w:b/>
          <w:color w:val="365F91" w:themeColor="accent1" w:themeShade="BF"/>
          <w:sz w:val="36"/>
          <w:szCs w:val="36"/>
        </w:rPr>
        <w:t>UNIFORMS</w:t>
      </w:r>
    </w:p>
    <w:p w14:paraId="1E1097C1" w14:textId="265076A1" w:rsidR="00C14E1E" w:rsidRPr="00C14E1E" w:rsidRDefault="00C14E1E" w:rsidP="00C14E1E">
      <w:pPr>
        <w:pStyle w:val="ContactInfo"/>
        <w:jc w:val="left"/>
        <w:rPr>
          <w:color w:val="auto"/>
          <w:sz w:val="24"/>
          <w:szCs w:val="24"/>
        </w:rPr>
      </w:pPr>
      <w:r w:rsidRPr="00C14E1E">
        <w:rPr>
          <w:color w:val="auto"/>
          <w:sz w:val="24"/>
          <w:szCs w:val="24"/>
        </w:rPr>
        <w:t xml:space="preserve">CCFRB uniforms </w:t>
      </w:r>
      <w:r w:rsidR="00CC7DA9">
        <w:rPr>
          <w:color w:val="auto"/>
          <w:sz w:val="24"/>
          <w:szCs w:val="24"/>
        </w:rPr>
        <w:t>continue with</w:t>
      </w:r>
      <w:r w:rsidRPr="00C14E1E">
        <w:rPr>
          <w:color w:val="auto"/>
          <w:sz w:val="24"/>
          <w:szCs w:val="24"/>
        </w:rPr>
        <w:t xml:space="preserve"> Legea for the 20</w:t>
      </w:r>
      <w:r w:rsidR="008069F8">
        <w:rPr>
          <w:color w:val="auto"/>
          <w:sz w:val="24"/>
          <w:szCs w:val="24"/>
        </w:rPr>
        <w:t>2</w:t>
      </w:r>
      <w:r w:rsidR="009A3AC5">
        <w:rPr>
          <w:color w:val="auto"/>
          <w:sz w:val="24"/>
          <w:szCs w:val="24"/>
        </w:rPr>
        <w:t>2</w:t>
      </w:r>
      <w:r w:rsidRPr="00C14E1E">
        <w:rPr>
          <w:color w:val="auto"/>
          <w:sz w:val="24"/>
          <w:szCs w:val="24"/>
        </w:rPr>
        <w:t xml:space="preserve"> season</w:t>
      </w:r>
      <w:r w:rsidR="00CC7DA9">
        <w:rPr>
          <w:color w:val="auto"/>
          <w:sz w:val="24"/>
          <w:szCs w:val="24"/>
        </w:rPr>
        <w:t>.</w:t>
      </w:r>
    </w:p>
    <w:p w14:paraId="7D9A903D" w14:textId="77777777" w:rsidR="00C14E1E" w:rsidRPr="00C14E1E" w:rsidRDefault="00C14E1E" w:rsidP="00C14E1E">
      <w:pPr>
        <w:pStyle w:val="ContactInfo"/>
        <w:jc w:val="left"/>
        <w:rPr>
          <w:color w:val="auto"/>
          <w:sz w:val="24"/>
          <w:szCs w:val="24"/>
        </w:rPr>
      </w:pPr>
    </w:p>
    <w:p w14:paraId="2D9C7F27" w14:textId="571EEDAC" w:rsidR="00C14E1E" w:rsidRPr="00C14E1E" w:rsidRDefault="00C14E1E" w:rsidP="00C14E1E">
      <w:pPr>
        <w:pStyle w:val="ContactInfo"/>
        <w:jc w:val="left"/>
        <w:rPr>
          <w:color w:val="auto"/>
          <w:sz w:val="24"/>
          <w:szCs w:val="24"/>
        </w:rPr>
      </w:pPr>
      <w:r w:rsidRPr="00C14E1E">
        <w:rPr>
          <w:color w:val="auto"/>
          <w:sz w:val="24"/>
          <w:szCs w:val="24"/>
        </w:rPr>
        <w:t xml:space="preserve">All referees must have three shirts (black, yellow, </w:t>
      </w:r>
      <w:r w:rsidR="001A4825">
        <w:rPr>
          <w:color w:val="auto"/>
          <w:sz w:val="24"/>
          <w:szCs w:val="24"/>
        </w:rPr>
        <w:t xml:space="preserve">red, </w:t>
      </w:r>
      <w:r w:rsidRPr="00C14E1E">
        <w:rPr>
          <w:color w:val="auto"/>
          <w:sz w:val="24"/>
          <w:szCs w:val="24"/>
        </w:rPr>
        <w:t xml:space="preserve">and blue), shorts, socks at all games. </w:t>
      </w:r>
    </w:p>
    <w:p w14:paraId="67C6D2E8" w14:textId="77777777" w:rsidR="00C14E1E" w:rsidRPr="00C14E1E" w:rsidRDefault="00C14E1E" w:rsidP="00C14E1E">
      <w:pPr>
        <w:pStyle w:val="ContactInfo"/>
        <w:jc w:val="left"/>
        <w:rPr>
          <w:color w:val="auto"/>
          <w:sz w:val="24"/>
          <w:szCs w:val="24"/>
        </w:rPr>
      </w:pPr>
    </w:p>
    <w:p w14:paraId="51960305" w14:textId="77777777" w:rsidR="00C14E1E" w:rsidRPr="00C14E1E" w:rsidRDefault="00C14E1E" w:rsidP="00C14E1E">
      <w:pPr>
        <w:pStyle w:val="ContactInfo"/>
        <w:jc w:val="left"/>
        <w:rPr>
          <w:color w:val="auto"/>
          <w:sz w:val="24"/>
          <w:szCs w:val="24"/>
        </w:rPr>
      </w:pPr>
      <w:r w:rsidRPr="00C14E1E">
        <w:rPr>
          <w:color w:val="auto"/>
          <w:sz w:val="24"/>
          <w:szCs w:val="24"/>
        </w:rPr>
        <w:t>Referees are expected to arrive at matches in their CCF polo shirt.</w:t>
      </w:r>
    </w:p>
    <w:p w14:paraId="02FEB082" w14:textId="77777777" w:rsidR="00C14E1E" w:rsidRPr="00C14E1E" w:rsidRDefault="00C14E1E" w:rsidP="00C14E1E">
      <w:pPr>
        <w:pStyle w:val="ContactInfo"/>
        <w:jc w:val="left"/>
        <w:rPr>
          <w:color w:val="365F91" w:themeColor="accent1" w:themeShade="BF"/>
          <w:sz w:val="24"/>
          <w:szCs w:val="24"/>
        </w:rPr>
      </w:pPr>
    </w:p>
    <w:p w14:paraId="0D108A31" w14:textId="77777777" w:rsidR="004E061B" w:rsidRDefault="004E061B" w:rsidP="00C14E1E">
      <w:pPr>
        <w:pStyle w:val="ContactInfo"/>
        <w:jc w:val="left"/>
        <w:rPr>
          <w:b/>
          <w:color w:val="365F91" w:themeColor="accent1" w:themeShade="BF"/>
          <w:sz w:val="36"/>
          <w:szCs w:val="36"/>
        </w:rPr>
      </w:pPr>
    </w:p>
    <w:p w14:paraId="38A93792" w14:textId="77777777" w:rsidR="00C14E1E" w:rsidRPr="00C14E1E" w:rsidRDefault="00C14E1E" w:rsidP="00C14E1E">
      <w:pPr>
        <w:pStyle w:val="ContactInfo"/>
        <w:jc w:val="left"/>
        <w:rPr>
          <w:color w:val="365F91" w:themeColor="accent1" w:themeShade="BF"/>
          <w:sz w:val="24"/>
          <w:szCs w:val="24"/>
        </w:rPr>
      </w:pPr>
    </w:p>
    <w:p w14:paraId="4EC5BD12" w14:textId="77777777" w:rsidR="00C14E1E" w:rsidRPr="00C14E1E" w:rsidRDefault="00C14E1E" w:rsidP="00C14E1E">
      <w:pPr>
        <w:pStyle w:val="ContactInfo"/>
        <w:jc w:val="left"/>
        <w:rPr>
          <w:b/>
          <w:color w:val="auto"/>
          <w:sz w:val="36"/>
          <w:szCs w:val="36"/>
        </w:rPr>
      </w:pPr>
      <w:r w:rsidRPr="00C14E1E">
        <w:rPr>
          <w:b/>
          <w:color w:val="365F91" w:themeColor="accent1" w:themeShade="BF"/>
          <w:sz w:val="36"/>
          <w:szCs w:val="36"/>
        </w:rPr>
        <w:lastRenderedPageBreak/>
        <w:t>COMMUNICATION</w:t>
      </w:r>
    </w:p>
    <w:p w14:paraId="1C6ECBF2" w14:textId="6F579CFB" w:rsidR="00DE6274" w:rsidRDefault="00C14E1E" w:rsidP="00DE6274">
      <w:pPr>
        <w:pStyle w:val="ContactInfo"/>
        <w:jc w:val="left"/>
        <w:rPr>
          <w:rFonts w:cs="Arial"/>
          <w:color w:val="auto"/>
          <w:sz w:val="24"/>
          <w:szCs w:val="24"/>
          <w:shd w:val="clear" w:color="auto" w:fill="FFFFFF"/>
        </w:rPr>
      </w:pPr>
      <w:r w:rsidRPr="00C14E1E">
        <w:rPr>
          <w:b/>
          <w:color w:val="auto"/>
          <w:sz w:val="24"/>
          <w:szCs w:val="24"/>
        </w:rPr>
        <w:t>Appointments</w:t>
      </w:r>
      <w:r w:rsidRPr="00C14E1E">
        <w:rPr>
          <w:color w:val="auto"/>
          <w:sz w:val="24"/>
          <w:szCs w:val="24"/>
        </w:rPr>
        <w:t xml:space="preserve"> – please TEXT the CCF </w:t>
      </w:r>
      <w:r w:rsidR="00455642">
        <w:rPr>
          <w:color w:val="auto"/>
          <w:sz w:val="24"/>
          <w:szCs w:val="24"/>
        </w:rPr>
        <w:t>Referees</w:t>
      </w:r>
      <w:r w:rsidRPr="00C14E1E">
        <w:rPr>
          <w:color w:val="auto"/>
          <w:sz w:val="24"/>
          <w:szCs w:val="24"/>
        </w:rPr>
        <w:t xml:space="preserve"> Lin</w:t>
      </w:r>
      <w:r w:rsidR="00DE6274">
        <w:rPr>
          <w:color w:val="auto"/>
          <w:sz w:val="24"/>
          <w:szCs w:val="24"/>
        </w:rPr>
        <w:t xml:space="preserve">e </w:t>
      </w:r>
      <w:r w:rsidR="00DE6274" w:rsidRPr="00DE6274">
        <w:rPr>
          <w:rFonts w:cs="Arial"/>
          <w:b/>
          <w:color w:val="FF0000"/>
          <w:sz w:val="24"/>
          <w:szCs w:val="24"/>
          <w:shd w:val="clear" w:color="auto" w:fill="FFFFFF"/>
        </w:rPr>
        <w:t xml:space="preserve">0429 118 734 </w:t>
      </w:r>
      <w:r w:rsidR="00DE6274">
        <w:rPr>
          <w:rFonts w:cs="Arial"/>
          <w:color w:val="auto"/>
          <w:sz w:val="24"/>
          <w:szCs w:val="24"/>
          <w:shd w:val="clear" w:color="auto" w:fill="FFFFFF"/>
        </w:rPr>
        <w:t>(TEXT)</w:t>
      </w:r>
    </w:p>
    <w:p w14:paraId="189E2D0A" w14:textId="050F3931" w:rsidR="00C14E1E" w:rsidRPr="00DE6274" w:rsidRDefault="00C14E1E" w:rsidP="00C14E1E">
      <w:pPr>
        <w:pStyle w:val="ContactInfo"/>
        <w:jc w:val="left"/>
        <w:rPr>
          <w:color w:val="auto"/>
          <w:sz w:val="24"/>
          <w:szCs w:val="24"/>
          <w:shd w:val="clear" w:color="auto" w:fill="FFFFFF"/>
        </w:rPr>
      </w:pPr>
      <w:r w:rsidRPr="00C14E1E">
        <w:rPr>
          <w:b/>
          <w:color w:val="auto"/>
          <w:sz w:val="24"/>
          <w:szCs w:val="24"/>
        </w:rPr>
        <w:t>Match Day Support</w:t>
      </w:r>
      <w:r w:rsidRPr="00C14E1E">
        <w:rPr>
          <w:color w:val="auto"/>
          <w:sz w:val="24"/>
          <w:szCs w:val="24"/>
        </w:rPr>
        <w:t xml:space="preserve"> – please CALL the CCF </w:t>
      </w:r>
      <w:r w:rsidR="00455642">
        <w:rPr>
          <w:color w:val="auto"/>
          <w:sz w:val="24"/>
          <w:szCs w:val="24"/>
        </w:rPr>
        <w:t>Referees</w:t>
      </w:r>
      <w:r w:rsidRPr="00C14E1E">
        <w:rPr>
          <w:color w:val="auto"/>
          <w:sz w:val="24"/>
          <w:szCs w:val="24"/>
        </w:rPr>
        <w:t xml:space="preserve"> Line</w:t>
      </w:r>
      <w:r w:rsidR="00DE6274">
        <w:rPr>
          <w:color w:val="auto"/>
          <w:sz w:val="24"/>
          <w:szCs w:val="24"/>
        </w:rPr>
        <w:t xml:space="preserve"> </w:t>
      </w:r>
      <w:r w:rsidR="00DE6274" w:rsidRPr="00DE6274">
        <w:rPr>
          <w:b/>
          <w:color w:val="FF0000"/>
          <w:sz w:val="24"/>
          <w:szCs w:val="24"/>
          <w:shd w:val="clear" w:color="auto" w:fill="FFFFFF"/>
        </w:rPr>
        <w:t>04</w:t>
      </w:r>
      <w:r w:rsidR="00455642">
        <w:rPr>
          <w:b/>
          <w:color w:val="FF0000"/>
          <w:sz w:val="24"/>
          <w:szCs w:val="24"/>
          <w:shd w:val="clear" w:color="auto" w:fill="FFFFFF"/>
        </w:rPr>
        <w:t>29 118 734</w:t>
      </w:r>
    </w:p>
    <w:p w14:paraId="0732A477" w14:textId="68567126" w:rsidR="00C14E1E" w:rsidRPr="00C14E1E" w:rsidRDefault="00C14E1E" w:rsidP="00C14E1E">
      <w:pPr>
        <w:pStyle w:val="ContactInfo"/>
        <w:jc w:val="left"/>
        <w:rPr>
          <w:color w:val="auto"/>
          <w:sz w:val="24"/>
          <w:szCs w:val="24"/>
        </w:rPr>
      </w:pPr>
      <w:r w:rsidRPr="00C14E1E">
        <w:rPr>
          <w:b/>
          <w:color w:val="auto"/>
          <w:sz w:val="24"/>
          <w:szCs w:val="24"/>
        </w:rPr>
        <w:t>All Other CCFRB Matters</w:t>
      </w:r>
      <w:r w:rsidRPr="00C14E1E">
        <w:rPr>
          <w:color w:val="auto"/>
          <w:sz w:val="24"/>
          <w:szCs w:val="24"/>
        </w:rPr>
        <w:t xml:space="preserve"> – EMAIL or CALL the Referees </w:t>
      </w:r>
      <w:r w:rsidR="001A3F63">
        <w:rPr>
          <w:color w:val="auto"/>
          <w:sz w:val="24"/>
          <w:szCs w:val="24"/>
        </w:rPr>
        <w:t>Manager</w:t>
      </w:r>
      <w:r w:rsidRPr="00C14E1E">
        <w:rPr>
          <w:color w:val="auto"/>
          <w:sz w:val="24"/>
          <w:szCs w:val="24"/>
        </w:rPr>
        <w:t xml:space="preserve">. (Please only call between </w:t>
      </w:r>
      <w:r w:rsidR="00DE6274">
        <w:rPr>
          <w:color w:val="auto"/>
          <w:sz w:val="24"/>
          <w:szCs w:val="24"/>
        </w:rPr>
        <w:t>9</w:t>
      </w:r>
      <w:r w:rsidRPr="00C14E1E">
        <w:rPr>
          <w:color w:val="auto"/>
          <w:sz w:val="24"/>
          <w:szCs w:val="24"/>
        </w:rPr>
        <w:t>am-</w:t>
      </w:r>
      <w:r w:rsidR="00DE6274">
        <w:rPr>
          <w:color w:val="auto"/>
          <w:sz w:val="24"/>
          <w:szCs w:val="24"/>
        </w:rPr>
        <w:t>4</w:t>
      </w:r>
      <w:r w:rsidRPr="00C14E1E">
        <w:rPr>
          <w:color w:val="auto"/>
          <w:sz w:val="24"/>
          <w:szCs w:val="24"/>
        </w:rPr>
        <w:t xml:space="preserve">pm) </w:t>
      </w:r>
    </w:p>
    <w:p w14:paraId="3CDC15D0" w14:textId="77777777" w:rsidR="00C14E1E" w:rsidRPr="00C14E1E" w:rsidRDefault="00C14E1E" w:rsidP="00C14E1E">
      <w:pPr>
        <w:pStyle w:val="ContactInfo"/>
        <w:jc w:val="left"/>
        <w:rPr>
          <w:color w:val="auto"/>
          <w:sz w:val="24"/>
          <w:szCs w:val="24"/>
        </w:rPr>
      </w:pPr>
    </w:p>
    <w:p w14:paraId="623DA952" w14:textId="77777777" w:rsidR="00C14E1E" w:rsidRPr="00C14E1E" w:rsidRDefault="00C14E1E" w:rsidP="00C14E1E">
      <w:pPr>
        <w:pStyle w:val="ContactInfo"/>
        <w:jc w:val="left"/>
        <w:rPr>
          <w:color w:val="auto"/>
          <w:sz w:val="24"/>
          <w:szCs w:val="24"/>
        </w:rPr>
      </w:pPr>
      <w:r w:rsidRPr="00C14E1E">
        <w:rPr>
          <w:b/>
          <w:color w:val="auto"/>
          <w:sz w:val="24"/>
          <w:szCs w:val="24"/>
          <w:u w:val="single"/>
        </w:rPr>
        <w:t>PHONE</w:t>
      </w:r>
      <w:r w:rsidRPr="00C14E1E">
        <w:rPr>
          <w:color w:val="auto"/>
          <w:sz w:val="24"/>
          <w:szCs w:val="24"/>
        </w:rPr>
        <w:t xml:space="preserve"> </w:t>
      </w:r>
    </w:p>
    <w:p w14:paraId="7295AA0B" w14:textId="77177B24" w:rsidR="00C14E1E" w:rsidRPr="00C14E1E" w:rsidRDefault="00C14E1E" w:rsidP="00C14E1E">
      <w:pPr>
        <w:pStyle w:val="ContactInfo"/>
        <w:jc w:val="left"/>
        <w:rPr>
          <w:color w:val="auto"/>
          <w:sz w:val="24"/>
          <w:szCs w:val="24"/>
        </w:rPr>
      </w:pPr>
      <w:r w:rsidRPr="00C14E1E">
        <w:rPr>
          <w:color w:val="auto"/>
          <w:sz w:val="24"/>
          <w:szCs w:val="24"/>
        </w:rPr>
        <w:t xml:space="preserve">As with previous seasons, your main point of contact for appointment issues and on match days is the CCF </w:t>
      </w:r>
      <w:r w:rsidR="00455642">
        <w:rPr>
          <w:color w:val="auto"/>
          <w:sz w:val="24"/>
          <w:szCs w:val="24"/>
        </w:rPr>
        <w:t>Referees</w:t>
      </w:r>
      <w:r w:rsidRPr="00C14E1E">
        <w:rPr>
          <w:color w:val="auto"/>
          <w:sz w:val="24"/>
          <w:szCs w:val="24"/>
        </w:rPr>
        <w:t xml:space="preserve"> Line.</w:t>
      </w:r>
    </w:p>
    <w:p w14:paraId="72A9607A" w14:textId="77777777" w:rsidR="00C14E1E" w:rsidRPr="00C14E1E" w:rsidRDefault="00C14E1E" w:rsidP="00C14E1E">
      <w:pPr>
        <w:pStyle w:val="ContactInfo"/>
        <w:jc w:val="left"/>
        <w:rPr>
          <w:color w:val="auto"/>
          <w:sz w:val="24"/>
          <w:szCs w:val="24"/>
        </w:rPr>
      </w:pPr>
    </w:p>
    <w:p w14:paraId="66E72B85" w14:textId="77777777" w:rsidR="00C14E1E" w:rsidRPr="00C14E1E" w:rsidRDefault="00C14E1E" w:rsidP="00C14E1E">
      <w:pPr>
        <w:pStyle w:val="ContactInfo"/>
        <w:jc w:val="left"/>
        <w:rPr>
          <w:color w:val="auto"/>
          <w:sz w:val="24"/>
          <w:szCs w:val="24"/>
        </w:rPr>
      </w:pPr>
      <w:r w:rsidRPr="00C14E1E">
        <w:rPr>
          <w:b/>
          <w:color w:val="auto"/>
          <w:sz w:val="24"/>
          <w:szCs w:val="24"/>
          <w:u w:val="single"/>
        </w:rPr>
        <w:t xml:space="preserve">EMAIL </w:t>
      </w:r>
    </w:p>
    <w:p w14:paraId="4D7D6941" w14:textId="546A6867" w:rsidR="00C14E1E" w:rsidRPr="00C14E1E" w:rsidRDefault="00C14E1E" w:rsidP="00C14E1E">
      <w:pPr>
        <w:pStyle w:val="ContactInfo"/>
        <w:jc w:val="left"/>
        <w:rPr>
          <w:color w:val="auto"/>
          <w:sz w:val="24"/>
          <w:szCs w:val="24"/>
        </w:rPr>
      </w:pPr>
      <w:r w:rsidRPr="00C14E1E">
        <w:rPr>
          <w:color w:val="auto"/>
          <w:sz w:val="24"/>
          <w:szCs w:val="24"/>
        </w:rPr>
        <w:t>If you are missing out on emails</w:t>
      </w:r>
      <w:r w:rsidR="007A0E14">
        <w:rPr>
          <w:color w:val="auto"/>
          <w:sz w:val="24"/>
          <w:szCs w:val="24"/>
        </w:rPr>
        <w:t xml:space="preserve">, </w:t>
      </w:r>
      <w:r w:rsidRPr="00C14E1E">
        <w:rPr>
          <w:color w:val="auto"/>
          <w:sz w:val="24"/>
          <w:szCs w:val="24"/>
        </w:rPr>
        <w:t xml:space="preserve">it is because their details are not up-to-date on the system. It is important to maintain your contact details through </w:t>
      </w:r>
      <w:r w:rsidR="00E70AF5">
        <w:rPr>
          <w:color w:val="auto"/>
          <w:sz w:val="24"/>
          <w:szCs w:val="24"/>
        </w:rPr>
        <w:t>My</w:t>
      </w:r>
      <w:r w:rsidR="00DC5F99">
        <w:rPr>
          <w:color w:val="auto"/>
          <w:sz w:val="24"/>
          <w:szCs w:val="24"/>
        </w:rPr>
        <w:t>Comp</w:t>
      </w:r>
      <w:r w:rsidR="00E70AF5">
        <w:rPr>
          <w:color w:val="auto"/>
          <w:sz w:val="24"/>
          <w:szCs w:val="24"/>
        </w:rPr>
        <w:t>App</w:t>
      </w:r>
      <w:r w:rsidRPr="00C14E1E">
        <w:rPr>
          <w:color w:val="auto"/>
          <w:sz w:val="24"/>
          <w:szCs w:val="24"/>
        </w:rPr>
        <w:t xml:space="preserve"> as this is where CCF will look if we need to get in contact with you, or your emergency contact. </w:t>
      </w:r>
    </w:p>
    <w:p w14:paraId="5F3BB795" w14:textId="77777777" w:rsidR="00C14E1E" w:rsidRPr="00C14E1E" w:rsidRDefault="00C14E1E" w:rsidP="00C14E1E">
      <w:pPr>
        <w:pStyle w:val="ContactInfo"/>
        <w:jc w:val="left"/>
        <w:rPr>
          <w:color w:val="auto"/>
          <w:sz w:val="24"/>
          <w:szCs w:val="24"/>
        </w:rPr>
      </w:pPr>
    </w:p>
    <w:p w14:paraId="10FEA839" w14:textId="77777777" w:rsidR="00C14E1E" w:rsidRPr="00C14E1E" w:rsidRDefault="00C14E1E" w:rsidP="00C14E1E">
      <w:pPr>
        <w:pStyle w:val="ContactInfo"/>
        <w:jc w:val="left"/>
        <w:rPr>
          <w:color w:val="auto"/>
          <w:sz w:val="24"/>
          <w:szCs w:val="24"/>
        </w:rPr>
      </w:pPr>
      <w:r w:rsidRPr="00C14E1E">
        <w:rPr>
          <w:b/>
          <w:color w:val="auto"/>
          <w:sz w:val="24"/>
          <w:szCs w:val="24"/>
          <w:u w:val="single"/>
        </w:rPr>
        <w:t>FACEBOOK</w:t>
      </w:r>
      <w:r w:rsidRPr="00C14E1E">
        <w:rPr>
          <w:color w:val="auto"/>
          <w:sz w:val="24"/>
          <w:szCs w:val="24"/>
        </w:rPr>
        <w:t xml:space="preserve"> </w:t>
      </w:r>
    </w:p>
    <w:p w14:paraId="14884510" w14:textId="1AA574CF" w:rsidR="00C14E1E" w:rsidRPr="00C14E1E" w:rsidRDefault="00C14E1E" w:rsidP="00C14E1E">
      <w:pPr>
        <w:pStyle w:val="ContactInfo"/>
        <w:jc w:val="left"/>
        <w:rPr>
          <w:color w:val="auto"/>
          <w:sz w:val="24"/>
          <w:szCs w:val="24"/>
        </w:rPr>
      </w:pPr>
      <w:r w:rsidRPr="00C14E1E">
        <w:rPr>
          <w:color w:val="auto"/>
          <w:sz w:val="24"/>
          <w:szCs w:val="24"/>
        </w:rPr>
        <w:t xml:space="preserve">There is a Facebook group called </w:t>
      </w:r>
      <w:r w:rsidRPr="00C14E1E">
        <w:rPr>
          <w:b/>
          <w:color w:val="auto"/>
          <w:sz w:val="24"/>
          <w:szCs w:val="24"/>
        </w:rPr>
        <w:t>20</w:t>
      </w:r>
      <w:r w:rsidR="008621D6">
        <w:rPr>
          <w:b/>
          <w:color w:val="auto"/>
          <w:sz w:val="24"/>
          <w:szCs w:val="24"/>
        </w:rPr>
        <w:t>2</w:t>
      </w:r>
      <w:r w:rsidR="00D332DB">
        <w:rPr>
          <w:b/>
          <w:color w:val="auto"/>
          <w:sz w:val="24"/>
          <w:szCs w:val="24"/>
        </w:rPr>
        <w:t>2</w:t>
      </w:r>
      <w:r w:rsidRPr="00C14E1E">
        <w:rPr>
          <w:b/>
          <w:color w:val="auto"/>
          <w:sz w:val="24"/>
          <w:szCs w:val="24"/>
        </w:rPr>
        <w:t xml:space="preserve"> Central Coast Football Referees</w:t>
      </w:r>
      <w:r w:rsidRPr="00C14E1E">
        <w:rPr>
          <w:color w:val="auto"/>
          <w:sz w:val="24"/>
          <w:szCs w:val="24"/>
        </w:rPr>
        <w:t>.</w:t>
      </w:r>
      <w:r w:rsidRPr="00C14E1E">
        <w:rPr>
          <w:b/>
          <w:color w:val="auto"/>
          <w:sz w:val="24"/>
          <w:szCs w:val="24"/>
        </w:rPr>
        <w:t xml:space="preserve"> </w:t>
      </w:r>
      <w:r w:rsidRPr="00C14E1E">
        <w:rPr>
          <w:color w:val="auto"/>
          <w:sz w:val="24"/>
          <w:szCs w:val="24"/>
        </w:rPr>
        <w:t>The admin will accept your request to joi</w:t>
      </w:r>
      <w:r w:rsidR="009A1A90">
        <w:rPr>
          <w:color w:val="auto"/>
          <w:sz w:val="24"/>
          <w:szCs w:val="24"/>
        </w:rPr>
        <w:t>n</w:t>
      </w:r>
      <w:r w:rsidR="006C1F01">
        <w:rPr>
          <w:color w:val="auto"/>
          <w:sz w:val="24"/>
          <w:szCs w:val="24"/>
        </w:rPr>
        <w:t>,</w:t>
      </w:r>
      <w:r w:rsidR="00E70AF5">
        <w:rPr>
          <w:color w:val="auto"/>
          <w:sz w:val="24"/>
          <w:szCs w:val="24"/>
        </w:rPr>
        <w:t xml:space="preserve"> as lo</w:t>
      </w:r>
      <w:r w:rsidR="0070188A">
        <w:rPr>
          <w:color w:val="auto"/>
          <w:sz w:val="24"/>
          <w:szCs w:val="24"/>
        </w:rPr>
        <w:t>ng as you are a currently active member of the branch</w:t>
      </w:r>
      <w:r w:rsidRPr="00C14E1E">
        <w:rPr>
          <w:color w:val="auto"/>
          <w:sz w:val="24"/>
          <w:szCs w:val="24"/>
        </w:rPr>
        <w:t>. This group will be used for facilitating group discussions, looking at educational material and some information distribution. For those that do not use Facebook, you will still receive important information via email.</w:t>
      </w:r>
    </w:p>
    <w:p w14:paraId="4ACE2CB0" w14:textId="4594E31B" w:rsidR="00C14E1E" w:rsidRDefault="00C14E1E" w:rsidP="00C14E1E">
      <w:pPr>
        <w:pStyle w:val="ContactInfo"/>
        <w:jc w:val="left"/>
        <w:rPr>
          <w:color w:val="auto"/>
          <w:sz w:val="24"/>
          <w:szCs w:val="24"/>
        </w:rPr>
      </w:pPr>
    </w:p>
    <w:p w14:paraId="7BD9669C" w14:textId="6D4845AE" w:rsidR="009A1A90" w:rsidRDefault="009A1A90" w:rsidP="00C14E1E">
      <w:pPr>
        <w:pStyle w:val="ContactInfo"/>
        <w:jc w:val="left"/>
        <w:rPr>
          <w:color w:val="auto"/>
          <w:sz w:val="24"/>
          <w:szCs w:val="24"/>
        </w:rPr>
      </w:pPr>
    </w:p>
    <w:p w14:paraId="08A60A31" w14:textId="64E1B584" w:rsidR="009A1A90" w:rsidRDefault="009A1A90" w:rsidP="00C14E1E">
      <w:pPr>
        <w:pStyle w:val="ContactInfo"/>
        <w:jc w:val="left"/>
        <w:rPr>
          <w:color w:val="auto"/>
          <w:sz w:val="24"/>
          <w:szCs w:val="24"/>
        </w:rPr>
      </w:pPr>
    </w:p>
    <w:p w14:paraId="41FD803D" w14:textId="352D8498" w:rsidR="009A1A90" w:rsidRDefault="009A1A90" w:rsidP="00C14E1E">
      <w:pPr>
        <w:pStyle w:val="ContactInfo"/>
        <w:jc w:val="left"/>
        <w:rPr>
          <w:color w:val="auto"/>
          <w:sz w:val="24"/>
          <w:szCs w:val="24"/>
        </w:rPr>
      </w:pPr>
    </w:p>
    <w:p w14:paraId="2E448C4B" w14:textId="16C6E141" w:rsidR="009A1A90" w:rsidRDefault="009A1A90" w:rsidP="00C14E1E">
      <w:pPr>
        <w:pStyle w:val="ContactInfo"/>
        <w:jc w:val="left"/>
        <w:rPr>
          <w:color w:val="auto"/>
          <w:sz w:val="24"/>
          <w:szCs w:val="24"/>
        </w:rPr>
      </w:pPr>
    </w:p>
    <w:p w14:paraId="66BC4371" w14:textId="5F74352B" w:rsidR="009A1A90" w:rsidRDefault="009A1A90" w:rsidP="00C14E1E">
      <w:pPr>
        <w:pStyle w:val="ContactInfo"/>
        <w:jc w:val="left"/>
        <w:rPr>
          <w:color w:val="auto"/>
          <w:sz w:val="24"/>
          <w:szCs w:val="24"/>
        </w:rPr>
      </w:pPr>
    </w:p>
    <w:p w14:paraId="08289AC6" w14:textId="0A17A523" w:rsidR="009A1A90" w:rsidRDefault="009A1A90" w:rsidP="00C14E1E">
      <w:pPr>
        <w:pStyle w:val="ContactInfo"/>
        <w:jc w:val="left"/>
        <w:rPr>
          <w:color w:val="auto"/>
          <w:sz w:val="24"/>
          <w:szCs w:val="24"/>
        </w:rPr>
      </w:pPr>
    </w:p>
    <w:p w14:paraId="4826E48A" w14:textId="171A5E26" w:rsidR="006C1F01" w:rsidRDefault="006C1F01" w:rsidP="00C14E1E">
      <w:pPr>
        <w:pStyle w:val="ContactInfo"/>
        <w:jc w:val="left"/>
        <w:rPr>
          <w:color w:val="auto"/>
          <w:sz w:val="24"/>
          <w:szCs w:val="24"/>
        </w:rPr>
      </w:pPr>
    </w:p>
    <w:p w14:paraId="699A8D60" w14:textId="77777777" w:rsidR="006C1F01" w:rsidRDefault="006C1F01" w:rsidP="00C14E1E">
      <w:pPr>
        <w:pStyle w:val="ContactInfo"/>
        <w:jc w:val="left"/>
        <w:rPr>
          <w:color w:val="auto"/>
          <w:sz w:val="24"/>
          <w:szCs w:val="24"/>
        </w:rPr>
      </w:pPr>
    </w:p>
    <w:p w14:paraId="0DF0F4A4" w14:textId="6FE600A1" w:rsidR="009A1A90" w:rsidRDefault="009A1A90" w:rsidP="00C14E1E">
      <w:pPr>
        <w:pStyle w:val="ContactInfo"/>
        <w:jc w:val="left"/>
        <w:rPr>
          <w:color w:val="auto"/>
          <w:sz w:val="24"/>
          <w:szCs w:val="24"/>
        </w:rPr>
      </w:pPr>
    </w:p>
    <w:p w14:paraId="65B32483" w14:textId="3D30CA8E" w:rsidR="009A1A90" w:rsidRDefault="009A1A90" w:rsidP="00C14E1E">
      <w:pPr>
        <w:pStyle w:val="ContactInfo"/>
        <w:jc w:val="left"/>
        <w:rPr>
          <w:color w:val="auto"/>
          <w:sz w:val="24"/>
          <w:szCs w:val="24"/>
        </w:rPr>
      </w:pPr>
    </w:p>
    <w:p w14:paraId="13D78321" w14:textId="77777777" w:rsidR="00D9053E" w:rsidRDefault="00D9053E" w:rsidP="00C14E1E">
      <w:pPr>
        <w:pStyle w:val="ContactInfo"/>
        <w:jc w:val="left"/>
        <w:rPr>
          <w:color w:val="auto"/>
          <w:sz w:val="24"/>
          <w:szCs w:val="24"/>
        </w:rPr>
      </w:pPr>
    </w:p>
    <w:p w14:paraId="7AC62783" w14:textId="1EE6CFF1" w:rsidR="009637C2" w:rsidRDefault="009637C2" w:rsidP="00C14E1E">
      <w:pPr>
        <w:pStyle w:val="ContactInfo"/>
        <w:jc w:val="left"/>
        <w:rPr>
          <w:color w:val="auto"/>
          <w:sz w:val="24"/>
          <w:szCs w:val="24"/>
        </w:rPr>
      </w:pPr>
    </w:p>
    <w:p w14:paraId="1A2A84D0" w14:textId="77777777" w:rsidR="00C14E1E" w:rsidRDefault="00C14E1E" w:rsidP="00C14E1E">
      <w:pPr>
        <w:pStyle w:val="ContactInfo"/>
        <w:jc w:val="left"/>
        <w:rPr>
          <w:color w:val="365F91" w:themeColor="accent1" w:themeShade="BF"/>
          <w:sz w:val="24"/>
          <w:szCs w:val="24"/>
        </w:rPr>
      </w:pPr>
    </w:p>
    <w:p w14:paraId="6C35EE03" w14:textId="77777777" w:rsidR="00C14E1E" w:rsidRPr="00C14E1E" w:rsidRDefault="00C14E1E" w:rsidP="00C14E1E">
      <w:pPr>
        <w:pStyle w:val="ContactInfo"/>
        <w:jc w:val="left"/>
        <w:rPr>
          <w:color w:val="365F91" w:themeColor="accent1" w:themeShade="BF"/>
          <w:sz w:val="24"/>
          <w:szCs w:val="24"/>
        </w:rPr>
      </w:pPr>
    </w:p>
    <w:p w14:paraId="166324D5" w14:textId="77777777" w:rsidR="00D332DB" w:rsidRDefault="00D332DB">
      <w:pPr>
        <w:rPr>
          <w:rFonts w:asciiTheme="minorHAnsi" w:eastAsiaTheme="minorHAnsi" w:hAnsiTheme="minorHAnsi" w:cstheme="minorBidi"/>
          <w:b/>
          <w:color w:val="365F91" w:themeColor="accent1" w:themeShade="BF"/>
          <w:sz w:val="36"/>
          <w:szCs w:val="36"/>
        </w:rPr>
      </w:pPr>
      <w:r>
        <w:rPr>
          <w:b/>
          <w:color w:val="365F91" w:themeColor="accent1" w:themeShade="BF"/>
          <w:sz w:val="36"/>
          <w:szCs w:val="36"/>
        </w:rPr>
        <w:br w:type="page"/>
      </w:r>
    </w:p>
    <w:p w14:paraId="4F5B4E6A" w14:textId="587EDFF8" w:rsidR="00C14E1E" w:rsidRPr="00C14E1E" w:rsidRDefault="00C14E1E" w:rsidP="00C14E1E">
      <w:pPr>
        <w:pStyle w:val="ContactInfo"/>
        <w:jc w:val="left"/>
        <w:rPr>
          <w:b/>
          <w:color w:val="auto"/>
          <w:sz w:val="36"/>
          <w:szCs w:val="36"/>
        </w:rPr>
      </w:pPr>
      <w:r w:rsidRPr="00C14E1E">
        <w:rPr>
          <w:b/>
          <w:color w:val="365F91" w:themeColor="accent1" w:themeShade="BF"/>
          <w:sz w:val="36"/>
          <w:szCs w:val="36"/>
        </w:rPr>
        <w:lastRenderedPageBreak/>
        <w:t>MATCH FEES</w:t>
      </w:r>
    </w:p>
    <w:p w14:paraId="7CDC1903" w14:textId="61D78E16" w:rsidR="00C14E1E" w:rsidRPr="00C14E1E" w:rsidRDefault="00C14E1E" w:rsidP="00C14E1E">
      <w:pPr>
        <w:pStyle w:val="ContactInfo"/>
        <w:jc w:val="left"/>
        <w:rPr>
          <w:color w:val="auto"/>
          <w:sz w:val="24"/>
          <w:szCs w:val="24"/>
        </w:rPr>
      </w:pPr>
    </w:p>
    <w:p w14:paraId="22B8867F" w14:textId="77777777" w:rsidR="00C14E1E" w:rsidRPr="00C14E1E" w:rsidRDefault="00C14E1E" w:rsidP="00C14E1E">
      <w:pPr>
        <w:pStyle w:val="ContactInfo"/>
        <w:jc w:val="left"/>
        <w:rPr>
          <w:color w:val="auto"/>
          <w:sz w:val="24"/>
          <w:szCs w:val="24"/>
        </w:rPr>
      </w:pPr>
      <w:r w:rsidRPr="00C14E1E">
        <w:rPr>
          <w:color w:val="auto"/>
          <w:sz w:val="24"/>
          <w:szCs w:val="24"/>
        </w:rPr>
        <w:t>Match fees for National Premier Leagues, Association Youth League, School Games and other tournaments can be found through the “Referee Fees” section of the CCF website.</w:t>
      </w:r>
    </w:p>
    <w:p w14:paraId="1C0C7A19" w14:textId="77777777" w:rsidR="00C14E1E" w:rsidRPr="00C14E1E" w:rsidRDefault="00C14E1E" w:rsidP="00C14E1E">
      <w:pPr>
        <w:pStyle w:val="ContactInfo"/>
        <w:jc w:val="left"/>
        <w:rPr>
          <w:color w:val="auto"/>
          <w:sz w:val="24"/>
          <w:szCs w:val="24"/>
        </w:rPr>
      </w:pPr>
    </w:p>
    <w:tbl>
      <w:tblPr>
        <w:tblW w:w="9356" w:type="dxa"/>
        <w:tblInd w:w="218"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4111"/>
        <w:gridCol w:w="2268"/>
        <w:gridCol w:w="2977"/>
      </w:tblGrid>
      <w:tr w:rsidR="009A1A90" w:rsidRPr="009A1A90" w14:paraId="33BFF158" w14:textId="77777777" w:rsidTr="009A1A90">
        <w:tc>
          <w:tcPr>
            <w:tcW w:w="4111" w:type="dxa"/>
            <w:tcBorders>
              <w:top w:val="single" w:sz="6" w:space="0" w:color="EEEEEE"/>
            </w:tcBorders>
            <w:shd w:val="clear" w:color="auto" w:fill="FFFFFF"/>
            <w:tcMar>
              <w:top w:w="90" w:type="dxa"/>
              <w:left w:w="360" w:type="dxa"/>
              <w:bottom w:w="90" w:type="dxa"/>
              <w:right w:w="360" w:type="dxa"/>
            </w:tcMar>
            <w:vAlign w:val="center"/>
            <w:hideMark/>
          </w:tcPr>
          <w:p w14:paraId="7EA1C32E" w14:textId="7777777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b/>
                <w:bCs/>
                <w:color w:val="000000"/>
                <w:sz w:val="23"/>
                <w:szCs w:val="23"/>
                <w:bdr w:val="none" w:sz="0" w:space="0" w:color="auto" w:frame="1"/>
                <w:lang w:val="en-AU" w:eastAsia="en-AU"/>
              </w:rPr>
              <w:t>Division</w:t>
            </w:r>
          </w:p>
        </w:tc>
        <w:tc>
          <w:tcPr>
            <w:tcW w:w="2268" w:type="dxa"/>
            <w:tcBorders>
              <w:top w:val="single" w:sz="6" w:space="0" w:color="EEEEEE"/>
            </w:tcBorders>
            <w:shd w:val="clear" w:color="auto" w:fill="FFFFFF"/>
            <w:tcMar>
              <w:top w:w="90" w:type="dxa"/>
              <w:left w:w="360" w:type="dxa"/>
              <w:bottom w:w="90" w:type="dxa"/>
              <w:right w:w="360" w:type="dxa"/>
            </w:tcMar>
            <w:vAlign w:val="center"/>
            <w:hideMark/>
          </w:tcPr>
          <w:p w14:paraId="1EC9B685" w14:textId="7777777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b/>
                <w:bCs/>
                <w:color w:val="000000"/>
                <w:sz w:val="23"/>
                <w:szCs w:val="23"/>
                <w:bdr w:val="none" w:sz="0" w:space="0" w:color="auto" w:frame="1"/>
                <w:lang w:val="en-AU" w:eastAsia="en-AU"/>
              </w:rPr>
              <w:t>Referee</w:t>
            </w:r>
          </w:p>
        </w:tc>
        <w:tc>
          <w:tcPr>
            <w:tcW w:w="2977" w:type="dxa"/>
            <w:tcBorders>
              <w:top w:val="single" w:sz="6" w:space="0" w:color="EEEEEE"/>
            </w:tcBorders>
            <w:shd w:val="clear" w:color="auto" w:fill="FFFFFF"/>
            <w:tcMar>
              <w:top w:w="90" w:type="dxa"/>
              <w:left w:w="360" w:type="dxa"/>
              <w:bottom w:w="90" w:type="dxa"/>
              <w:right w:w="360" w:type="dxa"/>
            </w:tcMar>
            <w:vAlign w:val="center"/>
            <w:hideMark/>
          </w:tcPr>
          <w:p w14:paraId="3B6BDB11" w14:textId="7777777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b/>
                <w:bCs/>
                <w:color w:val="000000"/>
                <w:sz w:val="23"/>
                <w:szCs w:val="23"/>
                <w:bdr w:val="none" w:sz="0" w:space="0" w:color="auto" w:frame="1"/>
                <w:lang w:val="en-AU" w:eastAsia="en-AU"/>
              </w:rPr>
              <w:t>Asst Referee</w:t>
            </w:r>
          </w:p>
        </w:tc>
      </w:tr>
      <w:tr w:rsidR="009A1A90" w:rsidRPr="009A1A90" w14:paraId="5956B9F5" w14:textId="77777777" w:rsidTr="009A1A90">
        <w:tc>
          <w:tcPr>
            <w:tcW w:w="4111" w:type="dxa"/>
            <w:tcBorders>
              <w:top w:val="single" w:sz="6" w:space="0" w:color="EEEEEE"/>
            </w:tcBorders>
            <w:shd w:val="clear" w:color="auto" w:fill="FFFFFF"/>
            <w:tcMar>
              <w:top w:w="90" w:type="dxa"/>
              <w:left w:w="360" w:type="dxa"/>
              <w:bottom w:w="90" w:type="dxa"/>
              <w:right w:w="360" w:type="dxa"/>
            </w:tcMar>
            <w:vAlign w:val="center"/>
            <w:hideMark/>
          </w:tcPr>
          <w:p w14:paraId="659A9276" w14:textId="77777777" w:rsidR="009A1A90" w:rsidRPr="009A1A90" w:rsidRDefault="009A1A90" w:rsidP="009A1A90">
            <w:pPr>
              <w:spacing w:before="0" w:line="240" w:lineRule="auto"/>
              <w:ind w:right="1205"/>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Under 10 and U11</w:t>
            </w:r>
          </w:p>
        </w:tc>
        <w:tc>
          <w:tcPr>
            <w:tcW w:w="2268" w:type="dxa"/>
            <w:tcBorders>
              <w:top w:val="single" w:sz="6" w:space="0" w:color="EEEEEE"/>
            </w:tcBorders>
            <w:shd w:val="clear" w:color="auto" w:fill="FFFFFF"/>
            <w:tcMar>
              <w:top w:w="90" w:type="dxa"/>
              <w:left w:w="360" w:type="dxa"/>
              <w:bottom w:w="90" w:type="dxa"/>
              <w:right w:w="360" w:type="dxa"/>
            </w:tcMar>
            <w:vAlign w:val="center"/>
            <w:hideMark/>
          </w:tcPr>
          <w:p w14:paraId="75F19C5E" w14:textId="01BC383E"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w:t>
            </w:r>
            <w:r w:rsidR="00BB70F5">
              <w:rPr>
                <w:rFonts w:ascii="Helvetica" w:eastAsia="Times New Roman" w:hAnsi="Helvetica"/>
                <w:color w:val="000000"/>
                <w:sz w:val="23"/>
                <w:szCs w:val="23"/>
                <w:lang w:val="en-AU" w:eastAsia="en-AU"/>
              </w:rPr>
              <w:t>30</w:t>
            </w:r>
            <w:r w:rsidRPr="009A1A90">
              <w:rPr>
                <w:rFonts w:ascii="Helvetica" w:eastAsia="Times New Roman" w:hAnsi="Helvetica"/>
                <w:color w:val="000000"/>
                <w:sz w:val="23"/>
                <w:szCs w:val="23"/>
                <w:lang w:val="en-AU" w:eastAsia="en-AU"/>
              </w:rPr>
              <w:t>.00</w:t>
            </w:r>
          </w:p>
        </w:tc>
        <w:tc>
          <w:tcPr>
            <w:tcW w:w="2977" w:type="dxa"/>
            <w:tcBorders>
              <w:top w:val="single" w:sz="6" w:space="0" w:color="EEEEEE"/>
            </w:tcBorders>
            <w:shd w:val="clear" w:color="auto" w:fill="FFFFFF"/>
            <w:tcMar>
              <w:top w:w="90" w:type="dxa"/>
              <w:left w:w="360" w:type="dxa"/>
              <w:bottom w:w="90" w:type="dxa"/>
              <w:right w:w="360" w:type="dxa"/>
            </w:tcMar>
            <w:vAlign w:val="center"/>
            <w:hideMark/>
          </w:tcPr>
          <w:p w14:paraId="5108CABE" w14:textId="7777777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n/a</w:t>
            </w:r>
          </w:p>
        </w:tc>
      </w:tr>
      <w:tr w:rsidR="009A1A90" w:rsidRPr="009A1A90" w14:paraId="77BEF715" w14:textId="77777777" w:rsidTr="009A1A90">
        <w:tc>
          <w:tcPr>
            <w:tcW w:w="4111" w:type="dxa"/>
            <w:tcBorders>
              <w:top w:val="single" w:sz="6" w:space="0" w:color="EEEEEE"/>
            </w:tcBorders>
            <w:shd w:val="clear" w:color="auto" w:fill="FFFFFF"/>
            <w:tcMar>
              <w:top w:w="90" w:type="dxa"/>
              <w:left w:w="360" w:type="dxa"/>
              <w:bottom w:w="90" w:type="dxa"/>
              <w:right w:w="360" w:type="dxa"/>
            </w:tcMar>
            <w:vAlign w:val="center"/>
            <w:hideMark/>
          </w:tcPr>
          <w:p w14:paraId="6F28CB29" w14:textId="7777777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Under 12</w:t>
            </w:r>
          </w:p>
        </w:tc>
        <w:tc>
          <w:tcPr>
            <w:tcW w:w="2268" w:type="dxa"/>
            <w:tcBorders>
              <w:top w:val="single" w:sz="6" w:space="0" w:color="EEEEEE"/>
            </w:tcBorders>
            <w:shd w:val="clear" w:color="auto" w:fill="FFFFFF"/>
            <w:tcMar>
              <w:top w:w="90" w:type="dxa"/>
              <w:left w:w="360" w:type="dxa"/>
              <w:bottom w:w="90" w:type="dxa"/>
              <w:right w:w="360" w:type="dxa"/>
            </w:tcMar>
            <w:vAlign w:val="center"/>
            <w:hideMark/>
          </w:tcPr>
          <w:p w14:paraId="0B06D7F6" w14:textId="4CD032DA"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$3</w:t>
            </w:r>
            <w:r w:rsidR="00BB70F5">
              <w:rPr>
                <w:rFonts w:ascii="Helvetica" w:eastAsia="Times New Roman" w:hAnsi="Helvetica"/>
                <w:color w:val="000000"/>
                <w:sz w:val="23"/>
                <w:szCs w:val="23"/>
                <w:lang w:val="en-AU" w:eastAsia="en-AU"/>
              </w:rPr>
              <w:t>5</w:t>
            </w:r>
            <w:r w:rsidRPr="009A1A90">
              <w:rPr>
                <w:rFonts w:ascii="Helvetica" w:eastAsia="Times New Roman" w:hAnsi="Helvetica"/>
                <w:color w:val="000000"/>
                <w:sz w:val="23"/>
                <w:szCs w:val="23"/>
                <w:lang w:val="en-AU" w:eastAsia="en-AU"/>
              </w:rPr>
              <w:t>.00</w:t>
            </w:r>
          </w:p>
        </w:tc>
        <w:tc>
          <w:tcPr>
            <w:tcW w:w="2977" w:type="dxa"/>
            <w:tcBorders>
              <w:top w:val="single" w:sz="6" w:space="0" w:color="EEEEEE"/>
            </w:tcBorders>
            <w:shd w:val="clear" w:color="auto" w:fill="FFFFFF"/>
            <w:tcMar>
              <w:top w:w="90" w:type="dxa"/>
              <w:left w:w="360" w:type="dxa"/>
              <w:bottom w:w="90" w:type="dxa"/>
              <w:right w:w="360" w:type="dxa"/>
            </w:tcMar>
            <w:vAlign w:val="center"/>
            <w:hideMark/>
          </w:tcPr>
          <w:p w14:paraId="2097B9C8" w14:textId="5436EE85"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$1</w:t>
            </w:r>
            <w:r w:rsidR="00BD103E">
              <w:rPr>
                <w:rFonts w:ascii="Helvetica" w:eastAsia="Times New Roman" w:hAnsi="Helvetica"/>
                <w:color w:val="000000"/>
                <w:sz w:val="23"/>
                <w:szCs w:val="23"/>
                <w:lang w:val="en-AU" w:eastAsia="en-AU"/>
              </w:rPr>
              <w:t>7.5</w:t>
            </w:r>
            <w:r w:rsidRPr="009A1A90">
              <w:rPr>
                <w:rFonts w:ascii="Helvetica" w:eastAsia="Times New Roman" w:hAnsi="Helvetica"/>
                <w:color w:val="000000"/>
                <w:sz w:val="23"/>
                <w:szCs w:val="23"/>
                <w:lang w:val="en-AU" w:eastAsia="en-AU"/>
              </w:rPr>
              <w:t>0</w:t>
            </w:r>
          </w:p>
        </w:tc>
      </w:tr>
      <w:tr w:rsidR="009A1A90" w:rsidRPr="009A1A90" w14:paraId="195E9256" w14:textId="77777777" w:rsidTr="009A1A90">
        <w:tc>
          <w:tcPr>
            <w:tcW w:w="4111" w:type="dxa"/>
            <w:tcBorders>
              <w:top w:val="single" w:sz="6" w:space="0" w:color="EEEEEE"/>
            </w:tcBorders>
            <w:shd w:val="clear" w:color="auto" w:fill="FFFFFF"/>
            <w:tcMar>
              <w:top w:w="90" w:type="dxa"/>
              <w:left w:w="360" w:type="dxa"/>
              <w:bottom w:w="90" w:type="dxa"/>
              <w:right w:w="360" w:type="dxa"/>
            </w:tcMar>
            <w:vAlign w:val="center"/>
            <w:hideMark/>
          </w:tcPr>
          <w:p w14:paraId="7419E121" w14:textId="7777777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Under 13 and 14</w:t>
            </w:r>
          </w:p>
        </w:tc>
        <w:tc>
          <w:tcPr>
            <w:tcW w:w="2268" w:type="dxa"/>
            <w:tcBorders>
              <w:top w:val="single" w:sz="6" w:space="0" w:color="EEEEEE"/>
            </w:tcBorders>
            <w:shd w:val="clear" w:color="auto" w:fill="FFFFFF"/>
            <w:tcMar>
              <w:top w:w="90" w:type="dxa"/>
              <w:left w:w="360" w:type="dxa"/>
              <w:bottom w:w="90" w:type="dxa"/>
              <w:right w:w="360" w:type="dxa"/>
            </w:tcMar>
            <w:vAlign w:val="center"/>
            <w:hideMark/>
          </w:tcPr>
          <w:p w14:paraId="1FDE9C9C" w14:textId="73FEAAB3"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w:t>
            </w:r>
            <w:r w:rsidR="00BB70F5">
              <w:rPr>
                <w:rFonts w:ascii="Helvetica" w:eastAsia="Times New Roman" w:hAnsi="Helvetica"/>
                <w:color w:val="000000"/>
                <w:sz w:val="23"/>
                <w:szCs w:val="23"/>
                <w:lang w:val="en-AU" w:eastAsia="en-AU"/>
              </w:rPr>
              <w:t>40</w:t>
            </w:r>
            <w:r w:rsidRPr="009A1A90">
              <w:rPr>
                <w:rFonts w:ascii="Helvetica" w:eastAsia="Times New Roman" w:hAnsi="Helvetica"/>
                <w:color w:val="000000"/>
                <w:sz w:val="23"/>
                <w:szCs w:val="23"/>
                <w:lang w:val="en-AU" w:eastAsia="en-AU"/>
              </w:rPr>
              <w:t>.00</w:t>
            </w:r>
          </w:p>
        </w:tc>
        <w:tc>
          <w:tcPr>
            <w:tcW w:w="2977" w:type="dxa"/>
            <w:tcBorders>
              <w:top w:val="single" w:sz="6" w:space="0" w:color="EEEEEE"/>
            </w:tcBorders>
            <w:shd w:val="clear" w:color="auto" w:fill="FFFFFF"/>
            <w:tcMar>
              <w:top w:w="90" w:type="dxa"/>
              <w:left w:w="360" w:type="dxa"/>
              <w:bottom w:w="90" w:type="dxa"/>
              <w:right w:w="360" w:type="dxa"/>
            </w:tcMar>
            <w:vAlign w:val="center"/>
            <w:hideMark/>
          </w:tcPr>
          <w:p w14:paraId="3A2ADC9F" w14:textId="1BDB132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w:t>
            </w:r>
            <w:r w:rsidR="00BD103E">
              <w:rPr>
                <w:rFonts w:ascii="Helvetica" w:eastAsia="Times New Roman" w:hAnsi="Helvetica"/>
                <w:color w:val="000000"/>
                <w:sz w:val="23"/>
                <w:szCs w:val="23"/>
                <w:lang w:val="en-AU" w:eastAsia="en-AU"/>
              </w:rPr>
              <w:t>20.0</w:t>
            </w:r>
            <w:r w:rsidRPr="009A1A90">
              <w:rPr>
                <w:rFonts w:ascii="Helvetica" w:eastAsia="Times New Roman" w:hAnsi="Helvetica"/>
                <w:color w:val="000000"/>
                <w:sz w:val="23"/>
                <w:szCs w:val="23"/>
                <w:lang w:val="en-AU" w:eastAsia="en-AU"/>
              </w:rPr>
              <w:t>0</w:t>
            </w:r>
          </w:p>
        </w:tc>
      </w:tr>
      <w:tr w:rsidR="009A1A90" w:rsidRPr="009A1A90" w14:paraId="53AB10B5" w14:textId="77777777" w:rsidTr="009A1A90">
        <w:tc>
          <w:tcPr>
            <w:tcW w:w="4111" w:type="dxa"/>
            <w:tcBorders>
              <w:top w:val="single" w:sz="6" w:space="0" w:color="EEEEEE"/>
            </w:tcBorders>
            <w:shd w:val="clear" w:color="auto" w:fill="FFFFFF"/>
            <w:tcMar>
              <w:top w:w="90" w:type="dxa"/>
              <w:left w:w="360" w:type="dxa"/>
              <w:bottom w:w="90" w:type="dxa"/>
              <w:right w:w="360" w:type="dxa"/>
            </w:tcMar>
            <w:vAlign w:val="center"/>
            <w:hideMark/>
          </w:tcPr>
          <w:p w14:paraId="5C20A729" w14:textId="7777777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Under 15 and 16</w:t>
            </w:r>
          </w:p>
        </w:tc>
        <w:tc>
          <w:tcPr>
            <w:tcW w:w="2268" w:type="dxa"/>
            <w:tcBorders>
              <w:top w:val="single" w:sz="6" w:space="0" w:color="EEEEEE"/>
            </w:tcBorders>
            <w:shd w:val="clear" w:color="auto" w:fill="FFFFFF"/>
            <w:tcMar>
              <w:top w:w="90" w:type="dxa"/>
              <w:left w:w="360" w:type="dxa"/>
              <w:bottom w:w="90" w:type="dxa"/>
              <w:right w:w="360" w:type="dxa"/>
            </w:tcMar>
            <w:vAlign w:val="center"/>
            <w:hideMark/>
          </w:tcPr>
          <w:p w14:paraId="6BB9B964" w14:textId="4CBC9C8B"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$4</w:t>
            </w:r>
            <w:r w:rsidR="00BB70F5">
              <w:rPr>
                <w:rFonts w:ascii="Helvetica" w:eastAsia="Times New Roman" w:hAnsi="Helvetica"/>
                <w:color w:val="000000"/>
                <w:sz w:val="23"/>
                <w:szCs w:val="23"/>
                <w:lang w:val="en-AU" w:eastAsia="en-AU"/>
              </w:rPr>
              <w:t>5</w:t>
            </w:r>
            <w:r w:rsidRPr="009A1A90">
              <w:rPr>
                <w:rFonts w:ascii="Helvetica" w:eastAsia="Times New Roman" w:hAnsi="Helvetica"/>
                <w:color w:val="000000"/>
                <w:sz w:val="23"/>
                <w:szCs w:val="23"/>
                <w:lang w:val="en-AU" w:eastAsia="en-AU"/>
              </w:rPr>
              <w:t>.00</w:t>
            </w:r>
          </w:p>
        </w:tc>
        <w:tc>
          <w:tcPr>
            <w:tcW w:w="2977" w:type="dxa"/>
            <w:tcBorders>
              <w:top w:val="single" w:sz="6" w:space="0" w:color="EEEEEE"/>
            </w:tcBorders>
            <w:shd w:val="clear" w:color="auto" w:fill="FFFFFF"/>
            <w:tcMar>
              <w:top w:w="90" w:type="dxa"/>
              <w:left w:w="360" w:type="dxa"/>
              <w:bottom w:w="90" w:type="dxa"/>
              <w:right w:w="360" w:type="dxa"/>
            </w:tcMar>
            <w:vAlign w:val="center"/>
            <w:hideMark/>
          </w:tcPr>
          <w:p w14:paraId="4F0A27F0" w14:textId="67948249"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$2</w:t>
            </w:r>
            <w:r w:rsidR="00BD103E">
              <w:rPr>
                <w:rFonts w:ascii="Helvetica" w:eastAsia="Times New Roman" w:hAnsi="Helvetica"/>
                <w:color w:val="000000"/>
                <w:sz w:val="23"/>
                <w:szCs w:val="23"/>
                <w:lang w:val="en-AU" w:eastAsia="en-AU"/>
              </w:rPr>
              <w:t>2.5</w:t>
            </w:r>
            <w:r w:rsidRPr="009A1A90">
              <w:rPr>
                <w:rFonts w:ascii="Helvetica" w:eastAsia="Times New Roman" w:hAnsi="Helvetica"/>
                <w:color w:val="000000"/>
                <w:sz w:val="23"/>
                <w:szCs w:val="23"/>
                <w:lang w:val="en-AU" w:eastAsia="en-AU"/>
              </w:rPr>
              <w:t>0</w:t>
            </w:r>
          </w:p>
        </w:tc>
      </w:tr>
      <w:tr w:rsidR="009A1A90" w:rsidRPr="009A1A90" w14:paraId="0C1B1342" w14:textId="77777777" w:rsidTr="009A1A90">
        <w:tc>
          <w:tcPr>
            <w:tcW w:w="4111" w:type="dxa"/>
            <w:tcBorders>
              <w:top w:val="single" w:sz="6" w:space="0" w:color="EEEEEE"/>
            </w:tcBorders>
            <w:shd w:val="clear" w:color="auto" w:fill="FFFFFF"/>
            <w:tcMar>
              <w:top w:w="90" w:type="dxa"/>
              <w:left w:w="360" w:type="dxa"/>
              <w:bottom w:w="90" w:type="dxa"/>
              <w:right w:w="360" w:type="dxa"/>
            </w:tcMar>
            <w:vAlign w:val="center"/>
            <w:hideMark/>
          </w:tcPr>
          <w:p w14:paraId="64ACC685" w14:textId="354E190B"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Under 18</w:t>
            </w:r>
            <w:r w:rsidR="00216974">
              <w:rPr>
                <w:rFonts w:ascii="Helvetica" w:eastAsia="Times New Roman" w:hAnsi="Helvetica"/>
                <w:color w:val="000000"/>
                <w:sz w:val="23"/>
                <w:szCs w:val="23"/>
                <w:lang w:val="en-AU" w:eastAsia="en-AU"/>
              </w:rPr>
              <w:t xml:space="preserve"> and 20</w:t>
            </w:r>
          </w:p>
        </w:tc>
        <w:tc>
          <w:tcPr>
            <w:tcW w:w="2268" w:type="dxa"/>
            <w:tcBorders>
              <w:top w:val="single" w:sz="6" w:space="0" w:color="EEEEEE"/>
            </w:tcBorders>
            <w:shd w:val="clear" w:color="auto" w:fill="FFFFFF"/>
            <w:tcMar>
              <w:top w:w="90" w:type="dxa"/>
              <w:left w:w="360" w:type="dxa"/>
              <w:bottom w:w="90" w:type="dxa"/>
              <w:right w:w="360" w:type="dxa"/>
            </w:tcMar>
            <w:vAlign w:val="center"/>
            <w:hideMark/>
          </w:tcPr>
          <w:p w14:paraId="5348C331" w14:textId="3B5D0B2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w:t>
            </w:r>
            <w:r w:rsidR="00BB70F5">
              <w:rPr>
                <w:rFonts w:ascii="Helvetica" w:eastAsia="Times New Roman" w:hAnsi="Helvetica"/>
                <w:color w:val="000000"/>
                <w:sz w:val="23"/>
                <w:szCs w:val="23"/>
                <w:lang w:val="en-AU" w:eastAsia="en-AU"/>
              </w:rPr>
              <w:t>60</w:t>
            </w:r>
            <w:r w:rsidRPr="009A1A90">
              <w:rPr>
                <w:rFonts w:ascii="Helvetica" w:eastAsia="Times New Roman" w:hAnsi="Helvetica"/>
                <w:color w:val="000000"/>
                <w:sz w:val="23"/>
                <w:szCs w:val="23"/>
                <w:lang w:val="en-AU" w:eastAsia="en-AU"/>
              </w:rPr>
              <w:t>.00</w:t>
            </w:r>
          </w:p>
        </w:tc>
        <w:tc>
          <w:tcPr>
            <w:tcW w:w="2977" w:type="dxa"/>
            <w:tcBorders>
              <w:top w:val="single" w:sz="6" w:space="0" w:color="EEEEEE"/>
            </w:tcBorders>
            <w:shd w:val="clear" w:color="auto" w:fill="FFFFFF"/>
            <w:tcMar>
              <w:top w:w="90" w:type="dxa"/>
              <w:left w:w="360" w:type="dxa"/>
              <w:bottom w:w="90" w:type="dxa"/>
              <w:right w:w="360" w:type="dxa"/>
            </w:tcMar>
            <w:vAlign w:val="center"/>
            <w:hideMark/>
          </w:tcPr>
          <w:p w14:paraId="297517B4" w14:textId="440A62AC"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w:t>
            </w:r>
            <w:r w:rsidR="00BD103E">
              <w:rPr>
                <w:rFonts w:ascii="Helvetica" w:eastAsia="Times New Roman" w:hAnsi="Helvetica"/>
                <w:color w:val="000000"/>
                <w:sz w:val="23"/>
                <w:szCs w:val="23"/>
                <w:lang w:val="en-AU" w:eastAsia="en-AU"/>
              </w:rPr>
              <w:t>30</w:t>
            </w:r>
            <w:r w:rsidRPr="009A1A90">
              <w:rPr>
                <w:rFonts w:ascii="Helvetica" w:eastAsia="Times New Roman" w:hAnsi="Helvetica"/>
                <w:color w:val="000000"/>
                <w:sz w:val="23"/>
                <w:szCs w:val="23"/>
                <w:lang w:val="en-AU" w:eastAsia="en-AU"/>
              </w:rPr>
              <w:t>.</w:t>
            </w:r>
            <w:r w:rsidR="00BD103E">
              <w:rPr>
                <w:rFonts w:ascii="Helvetica" w:eastAsia="Times New Roman" w:hAnsi="Helvetica"/>
                <w:color w:val="000000"/>
                <w:sz w:val="23"/>
                <w:szCs w:val="23"/>
                <w:lang w:val="en-AU" w:eastAsia="en-AU"/>
              </w:rPr>
              <w:t>00</w:t>
            </w:r>
          </w:p>
        </w:tc>
      </w:tr>
      <w:tr w:rsidR="009A1A90" w:rsidRPr="009A1A90" w14:paraId="0CCFED08" w14:textId="77777777" w:rsidTr="009A1A90">
        <w:tc>
          <w:tcPr>
            <w:tcW w:w="4111" w:type="dxa"/>
            <w:tcBorders>
              <w:top w:val="single" w:sz="6" w:space="0" w:color="EEEEEE"/>
            </w:tcBorders>
            <w:shd w:val="clear" w:color="auto" w:fill="FFFFFF"/>
            <w:tcMar>
              <w:top w:w="90" w:type="dxa"/>
              <w:left w:w="360" w:type="dxa"/>
              <w:bottom w:w="90" w:type="dxa"/>
              <w:right w:w="360" w:type="dxa"/>
            </w:tcMar>
            <w:vAlign w:val="center"/>
            <w:hideMark/>
          </w:tcPr>
          <w:p w14:paraId="05BE8DAB" w14:textId="7777777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M35 and M45</w:t>
            </w:r>
          </w:p>
        </w:tc>
        <w:tc>
          <w:tcPr>
            <w:tcW w:w="2268" w:type="dxa"/>
            <w:tcBorders>
              <w:top w:val="single" w:sz="6" w:space="0" w:color="EEEEEE"/>
            </w:tcBorders>
            <w:shd w:val="clear" w:color="auto" w:fill="FFFFFF"/>
            <w:tcMar>
              <w:top w:w="90" w:type="dxa"/>
              <w:left w:w="360" w:type="dxa"/>
              <w:bottom w:w="90" w:type="dxa"/>
              <w:right w:w="360" w:type="dxa"/>
            </w:tcMar>
            <w:vAlign w:val="center"/>
            <w:hideMark/>
          </w:tcPr>
          <w:p w14:paraId="7A4D7F8E" w14:textId="746DF7AD"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w:t>
            </w:r>
            <w:r w:rsidR="00BB70F5">
              <w:rPr>
                <w:rFonts w:ascii="Helvetica" w:eastAsia="Times New Roman" w:hAnsi="Helvetica"/>
                <w:color w:val="000000"/>
                <w:sz w:val="23"/>
                <w:szCs w:val="23"/>
                <w:lang w:val="en-AU" w:eastAsia="en-AU"/>
              </w:rPr>
              <w:t>60</w:t>
            </w:r>
            <w:r w:rsidRPr="009A1A90">
              <w:rPr>
                <w:rFonts w:ascii="Helvetica" w:eastAsia="Times New Roman" w:hAnsi="Helvetica"/>
                <w:color w:val="000000"/>
                <w:sz w:val="23"/>
                <w:szCs w:val="23"/>
                <w:lang w:val="en-AU" w:eastAsia="en-AU"/>
              </w:rPr>
              <w:t>.00</w:t>
            </w:r>
          </w:p>
        </w:tc>
        <w:tc>
          <w:tcPr>
            <w:tcW w:w="2977" w:type="dxa"/>
            <w:tcBorders>
              <w:top w:val="single" w:sz="6" w:space="0" w:color="EEEEEE"/>
            </w:tcBorders>
            <w:shd w:val="clear" w:color="auto" w:fill="FFFFFF"/>
            <w:tcMar>
              <w:top w:w="90" w:type="dxa"/>
              <w:left w:w="360" w:type="dxa"/>
              <w:bottom w:w="90" w:type="dxa"/>
              <w:right w:w="360" w:type="dxa"/>
            </w:tcMar>
            <w:vAlign w:val="center"/>
            <w:hideMark/>
          </w:tcPr>
          <w:p w14:paraId="0A2371C3" w14:textId="4935B15E"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w:t>
            </w:r>
            <w:r w:rsidR="00BD103E">
              <w:rPr>
                <w:rFonts w:ascii="Helvetica" w:eastAsia="Times New Roman" w:hAnsi="Helvetica"/>
                <w:color w:val="000000"/>
                <w:sz w:val="23"/>
                <w:szCs w:val="23"/>
                <w:lang w:val="en-AU" w:eastAsia="en-AU"/>
              </w:rPr>
              <w:t>30.00</w:t>
            </w:r>
          </w:p>
        </w:tc>
      </w:tr>
      <w:tr w:rsidR="009A1A90" w:rsidRPr="009A1A90" w14:paraId="6F04784F" w14:textId="77777777" w:rsidTr="009A1A90">
        <w:tc>
          <w:tcPr>
            <w:tcW w:w="4111" w:type="dxa"/>
            <w:tcBorders>
              <w:top w:val="single" w:sz="6" w:space="0" w:color="EEEEEE"/>
            </w:tcBorders>
            <w:shd w:val="clear" w:color="auto" w:fill="FFFFFF"/>
            <w:tcMar>
              <w:top w:w="90" w:type="dxa"/>
              <w:left w:w="360" w:type="dxa"/>
              <w:bottom w:w="90" w:type="dxa"/>
              <w:right w:w="360" w:type="dxa"/>
            </w:tcMar>
            <w:vAlign w:val="center"/>
            <w:hideMark/>
          </w:tcPr>
          <w:p w14:paraId="1FC4FF4F" w14:textId="7777777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All Age</w:t>
            </w:r>
          </w:p>
        </w:tc>
        <w:tc>
          <w:tcPr>
            <w:tcW w:w="2268" w:type="dxa"/>
            <w:tcBorders>
              <w:top w:val="single" w:sz="6" w:space="0" w:color="EEEEEE"/>
            </w:tcBorders>
            <w:shd w:val="clear" w:color="auto" w:fill="FFFFFF"/>
            <w:tcMar>
              <w:top w:w="90" w:type="dxa"/>
              <w:left w:w="360" w:type="dxa"/>
              <w:bottom w:w="90" w:type="dxa"/>
              <w:right w:w="360" w:type="dxa"/>
            </w:tcMar>
            <w:vAlign w:val="center"/>
            <w:hideMark/>
          </w:tcPr>
          <w:p w14:paraId="63834467" w14:textId="081B47FF"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w:t>
            </w:r>
            <w:r w:rsidR="00BB70F5">
              <w:rPr>
                <w:rFonts w:ascii="Helvetica" w:eastAsia="Times New Roman" w:hAnsi="Helvetica"/>
                <w:color w:val="000000"/>
                <w:sz w:val="23"/>
                <w:szCs w:val="23"/>
                <w:lang w:val="en-AU" w:eastAsia="en-AU"/>
              </w:rPr>
              <w:t>60</w:t>
            </w:r>
            <w:r w:rsidRPr="009A1A90">
              <w:rPr>
                <w:rFonts w:ascii="Helvetica" w:eastAsia="Times New Roman" w:hAnsi="Helvetica"/>
                <w:color w:val="000000"/>
                <w:sz w:val="23"/>
                <w:szCs w:val="23"/>
                <w:lang w:val="en-AU" w:eastAsia="en-AU"/>
              </w:rPr>
              <w:t>.00</w:t>
            </w:r>
          </w:p>
        </w:tc>
        <w:tc>
          <w:tcPr>
            <w:tcW w:w="2977" w:type="dxa"/>
            <w:tcBorders>
              <w:top w:val="single" w:sz="6" w:space="0" w:color="EEEEEE"/>
            </w:tcBorders>
            <w:shd w:val="clear" w:color="auto" w:fill="FFFFFF"/>
            <w:tcMar>
              <w:top w:w="90" w:type="dxa"/>
              <w:left w:w="360" w:type="dxa"/>
              <w:bottom w:w="90" w:type="dxa"/>
              <w:right w:w="360" w:type="dxa"/>
            </w:tcMar>
            <w:vAlign w:val="center"/>
            <w:hideMark/>
          </w:tcPr>
          <w:p w14:paraId="3DE400EE" w14:textId="7A137848" w:rsidR="009A1A90" w:rsidRPr="009A1A90" w:rsidRDefault="00BD103E" w:rsidP="009A1A90">
            <w:pPr>
              <w:spacing w:before="0" w:line="240" w:lineRule="auto"/>
              <w:rPr>
                <w:rFonts w:ascii="Helvetica" w:eastAsia="Times New Roman" w:hAnsi="Helvetica"/>
                <w:color w:val="000000"/>
                <w:sz w:val="23"/>
                <w:szCs w:val="23"/>
                <w:lang w:val="en-AU" w:eastAsia="en-AU"/>
              </w:rPr>
            </w:pPr>
            <w:r>
              <w:rPr>
                <w:rFonts w:ascii="Helvetica" w:eastAsia="Times New Roman" w:hAnsi="Helvetica"/>
                <w:color w:val="000000"/>
                <w:sz w:val="23"/>
                <w:szCs w:val="23"/>
                <w:lang w:val="en-AU" w:eastAsia="en-AU"/>
              </w:rPr>
              <w:t>$30.00</w:t>
            </w:r>
          </w:p>
        </w:tc>
      </w:tr>
      <w:tr w:rsidR="009A1A90" w:rsidRPr="009A1A90" w14:paraId="3465854E" w14:textId="77777777" w:rsidTr="009A1A90">
        <w:tc>
          <w:tcPr>
            <w:tcW w:w="4111" w:type="dxa"/>
            <w:tcBorders>
              <w:top w:val="single" w:sz="6" w:space="0" w:color="EEEEEE"/>
            </w:tcBorders>
            <w:shd w:val="clear" w:color="auto" w:fill="FFFFFF"/>
            <w:tcMar>
              <w:top w:w="90" w:type="dxa"/>
              <w:left w:w="360" w:type="dxa"/>
              <w:bottom w:w="90" w:type="dxa"/>
              <w:right w:w="360" w:type="dxa"/>
            </w:tcMar>
            <w:vAlign w:val="center"/>
            <w:hideMark/>
          </w:tcPr>
          <w:p w14:paraId="19886457" w14:textId="7777777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WDiv 1 Reserve grade</w:t>
            </w:r>
          </w:p>
        </w:tc>
        <w:tc>
          <w:tcPr>
            <w:tcW w:w="2268" w:type="dxa"/>
            <w:tcBorders>
              <w:top w:val="single" w:sz="6" w:space="0" w:color="EEEEEE"/>
            </w:tcBorders>
            <w:shd w:val="clear" w:color="auto" w:fill="FFFFFF"/>
            <w:tcMar>
              <w:top w:w="90" w:type="dxa"/>
              <w:left w:w="360" w:type="dxa"/>
              <w:bottom w:w="90" w:type="dxa"/>
              <w:right w:w="360" w:type="dxa"/>
            </w:tcMar>
            <w:vAlign w:val="center"/>
            <w:hideMark/>
          </w:tcPr>
          <w:p w14:paraId="207E17FA" w14:textId="075271FE"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$5</w:t>
            </w:r>
            <w:r w:rsidR="00BB70F5">
              <w:rPr>
                <w:rFonts w:ascii="Helvetica" w:eastAsia="Times New Roman" w:hAnsi="Helvetica"/>
                <w:color w:val="000000"/>
                <w:sz w:val="23"/>
                <w:szCs w:val="23"/>
                <w:lang w:val="en-AU" w:eastAsia="en-AU"/>
              </w:rPr>
              <w:t>5</w:t>
            </w:r>
            <w:r w:rsidRPr="009A1A90">
              <w:rPr>
                <w:rFonts w:ascii="Helvetica" w:eastAsia="Times New Roman" w:hAnsi="Helvetica"/>
                <w:color w:val="000000"/>
                <w:sz w:val="23"/>
                <w:szCs w:val="23"/>
                <w:lang w:val="en-AU" w:eastAsia="en-AU"/>
              </w:rPr>
              <w:t>.00</w:t>
            </w:r>
          </w:p>
        </w:tc>
        <w:tc>
          <w:tcPr>
            <w:tcW w:w="2977" w:type="dxa"/>
            <w:tcBorders>
              <w:top w:val="single" w:sz="6" w:space="0" w:color="EEEEEE"/>
            </w:tcBorders>
            <w:shd w:val="clear" w:color="auto" w:fill="FFFFFF"/>
            <w:tcMar>
              <w:top w:w="90" w:type="dxa"/>
              <w:left w:w="360" w:type="dxa"/>
              <w:bottom w:w="90" w:type="dxa"/>
              <w:right w:w="360" w:type="dxa"/>
            </w:tcMar>
            <w:vAlign w:val="center"/>
            <w:hideMark/>
          </w:tcPr>
          <w:p w14:paraId="206A9868" w14:textId="399F51B6"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$2</w:t>
            </w:r>
            <w:r w:rsidR="00D31309">
              <w:rPr>
                <w:rFonts w:ascii="Helvetica" w:eastAsia="Times New Roman" w:hAnsi="Helvetica"/>
                <w:color w:val="000000"/>
                <w:sz w:val="23"/>
                <w:szCs w:val="23"/>
                <w:lang w:val="en-AU" w:eastAsia="en-AU"/>
              </w:rPr>
              <w:t>7.50</w:t>
            </w:r>
          </w:p>
        </w:tc>
      </w:tr>
      <w:tr w:rsidR="009A1A90" w:rsidRPr="009A1A90" w14:paraId="1D61D182" w14:textId="77777777" w:rsidTr="009A1A90">
        <w:tc>
          <w:tcPr>
            <w:tcW w:w="4111" w:type="dxa"/>
            <w:tcBorders>
              <w:top w:val="single" w:sz="6" w:space="0" w:color="EEEEEE"/>
            </w:tcBorders>
            <w:shd w:val="clear" w:color="auto" w:fill="FFFFFF"/>
            <w:tcMar>
              <w:top w:w="90" w:type="dxa"/>
              <w:left w:w="360" w:type="dxa"/>
              <w:bottom w:w="90" w:type="dxa"/>
              <w:right w:w="360" w:type="dxa"/>
            </w:tcMar>
            <w:vAlign w:val="center"/>
            <w:hideMark/>
          </w:tcPr>
          <w:p w14:paraId="35B7CBAA" w14:textId="7777777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WDiv 1 First grade</w:t>
            </w:r>
          </w:p>
        </w:tc>
        <w:tc>
          <w:tcPr>
            <w:tcW w:w="2268" w:type="dxa"/>
            <w:tcBorders>
              <w:top w:val="single" w:sz="6" w:space="0" w:color="EEEEEE"/>
            </w:tcBorders>
            <w:shd w:val="clear" w:color="auto" w:fill="FFFFFF"/>
            <w:tcMar>
              <w:top w:w="90" w:type="dxa"/>
              <w:left w:w="360" w:type="dxa"/>
              <w:bottom w:w="90" w:type="dxa"/>
              <w:right w:w="360" w:type="dxa"/>
            </w:tcMar>
            <w:vAlign w:val="center"/>
            <w:hideMark/>
          </w:tcPr>
          <w:p w14:paraId="670D19CA" w14:textId="71F084B4"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$6</w:t>
            </w:r>
            <w:r w:rsidR="00BB70F5">
              <w:rPr>
                <w:rFonts w:ascii="Helvetica" w:eastAsia="Times New Roman" w:hAnsi="Helvetica"/>
                <w:color w:val="000000"/>
                <w:sz w:val="23"/>
                <w:szCs w:val="23"/>
                <w:lang w:val="en-AU" w:eastAsia="en-AU"/>
              </w:rPr>
              <w:t>5</w:t>
            </w:r>
            <w:r w:rsidRPr="009A1A90">
              <w:rPr>
                <w:rFonts w:ascii="Helvetica" w:eastAsia="Times New Roman" w:hAnsi="Helvetica"/>
                <w:color w:val="000000"/>
                <w:sz w:val="23"/>
                <w:szCs w:val="23"/>
                <w:lang w:val="en-AU" w:eastAsia="en-AU"/>
              </w:rPr>
              <w:t>.00</w:t>
            </w:r>
          </w:p>
        </w:tc>
        <w:tc>
          <w:tcPr>
            <w:tcW w:w="2977" w:type="dxa"/>
            <w:tcBorders>
              <w:top w:val="single" w:sz="6" w:space="0" w:color="EEEEEE"/>
            </w:tcBorders>
            <w:shd w:val="clear" w:color="auto" w:fill="FFFFFF"/>
            <w:tcMar>
              <w:top w:w="90" w:type="dxa"/>
              <w:left w:w="360" w:type="dxa"/>
              <w:bottom w:w="90" w:type="dxa"/>
              <w:right w:w="360" w:type="dxa"/>
            </w:tcMar>
            <w:vAlign w:val="center"/>
            <w:hideMark/>
          </w:tcPr>
          <w:p w14:paraId="7CA33CD6" w14:textId="6823353D"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$3</w:t>
            </w:r>
            <w:r w:rsidR="00A766A2">
              <w:rPr>
                <w:rFonts w:ascii="Helvetica" w:eastAsia="Times New Roman" w:hAnsi="Helvetica"/>
                <w:color w:val="000000"/>
                <w:sz w:val="23"/>
                <w:szCs w:val="23"/>
                <w:lang w:val="en-AU" w:eastAsia="en-AU"/>
              </w:rPr>
              <w:t>2.50</w:t>
            </w:r>
          </w:p>
        </w:tc>
      </w:tr>
      <w:tr w:rsidR="009A1A90" w:rsidRPr="009A1A90" w14:paraId="1BC7884C" w14:textId="77777777" w:rsidTr="009A1A90">
        <w:tc>
          <w:tcPr>
            <w:tcW w:w="4111" w:type="dxa"/>
            <w:tcBorders>
              <w:top w:val="single" w:sz="6" w:space="0" w:color="EEEEEE"/>
            </w:tcBorders>
            <w:shd w:val="clear" w:color="auto" w:fill="FFFFFF"/>
            <w:tcMar>
              <w:top w:w="90" w:type="dxa"/>
              <w:left w:w="360" w:type="dxa"/>
              <w:bottom w:w="90" w:type="dxa"/>
              <w:right w:w="360" w:type="dxa"/>
            </w:tcMar>
            <w:vAlign w:val="center"/>
            <w:hideMark/>
          </w:tcPr>
          <w:p w14:paraId="4CAF3421" w14:textId="7777777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WPL Reserve grade</w:t>
            </w:r>
          </w:p>
        </w:tc>
        <w:tc>
          <w:tcPr>
            <w:tcW w:w="2268" w:type="dxa"/>
            <w:tcBorders>
              <w:top w:val="single" w:sz="6" w:space="0" w:color="EEEEEE"/>
            </w:tcBorders>
            <w:shd w:val="clear" w:color="auto" w:fill="FFFFFF"/>
            <w:tcMar>
              <w:top w:w="90" w:type="dxa"/>
              <w:left w:w="360" w:type="dxa"/>
              <w:bottom w:w="90" w:type="dxa"/>
              <w:right w:w="360" w:type="dxa"/>
            </w:tcMar>
            <w:vAlign w:val="center"/>
            <w:hideMark/>
          </w:tcPr>
          <w:p w14:paraId="786FAFE6" w14:textId="6AEEB34E"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w:t>
            </w:r>
            <w:r w:rsidR="000614EF">
              <w:rPr>
                <w:rFonts w:ascii="Helvetica" w:eastAsia="Times New Roman" w:hAnsi="Helvetica"/>
                <w:color w:val="000000"/>
                <w:sz w:val="23"/>
                <w:szCs w:val="23"/>
                <w:lang w:val="en-AU" w:eastAsia="en-AU"/>
              </w:rPr>
              <w:t>60</w:t>
            </w:r>
            <w:r w:rsidRPr="009A1A90">
              <w:rPr>
                <w:rFonts w:ascii="Helvetica" w:eastAsia="Times New Roman" w:hAnsi="Helvetica"/>
                <w:color w:val="000000"/>
                <w:sz w:val="23"/>
                <w:szCs w:val="23"/>
                <w:lang w:val="en-AU" w:eastAsia="en-AU"/>
              </w:rPr>
              <w:t>.00</w:t>
            </w:r>
          </w:p>
        </w:tc>
        <w:tc>
          <w:tcPr>
            <w:tcW w:w="2977" w:type="dxa"/>
            <w:tcBorders>
              <w:top w:val="single" w:sz="6" w:space="0" w:color="EEEEEE"/>
            </w:tcBorders>
            <w:shd w:val="clear" w:color="auto" w:fill="FFFFFF"/>
            <w:tcMar>
              <w:top w:w="90" w:type="dxa"/>
              <w:left w:w="360" w:type="dxa"/>
              <w:bottom w:w="90" w:type="dxa"/>
              <w:right w:w="360" w:type="dxa"/>
            </w:tcMar>
            <w:vAlign w:val="center"/>
            <w:hideMark/>
          </w:tcPr>
          <w:p w14:paraId="6FBC098E" w14:textId="7777777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$27.50</w:t>
            </w:r>
          </w:p>
        </w:tc>
      </w:tr>
      <w:tr w:rsidR="009A1A90" w:rsidRPr="009A1A90" w14:paraId="7BBD5BAC" w14:textId="77777777" w:rsidTr="009A1A90">
        <w:tc>
          <w:tcPr>
            <w:tcW w:w="4111" w:type="dxa"/>
            <w:tcBorders>
              <w:top w:val="single" w:sz="6" w:space="0" w:color="EEEEEE"/>
            </w:tcBorders>
            <w:shd w:val="clear" w:color="auto" w:fill="FFFFFF"/>
            <w:tcMar>
              <w:top w:w="90" w:type="dxa"/>
              <w:left w:w="360" w:type="dxa"/>
              <w:bottom w:w="90" w:type="dxa"/>
              <w:right w:w="360" w:type="dxa"/>
            </w:tcMar>
            <w:vAlign w:val="center"/>
            <w:hideMark/>
          </w:tcPr>
          <w:p w14:paraId="50C47AE3" w14:textId="7777777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WPL First grade</w:t>
            </w:r>
          </w:p>
        </w:tc>
        <w:tc>
          <w:tcPr>
            <w:tcW w:w="2268" w:type="dxa"/>
            <w:tcBorders>
              <w:top w:val="single" w:sz="6" w:space="0" w:color="EEEEEE"/>
            </w:tcBorders>
            <w:shd w:val="clear" w:color="auto" w:fill="FFFFFF"/>
            <w:tcMar>
              <w:top w:w="90" w:type="dxa"/>
              <w:left w:w="360" w:type="dxa"/>
              <w:bottom w:w="90" w:type="dxa"/>
              <w:right w:w="360" w:type="dxa"/>
            </w:tcMar>
            <w:vAlign w:val="center"/>
            <w:hideMark/>
          </w:tcPr>
          <w:p w14:paraId="1CAB47E9" w14:textId="48C6D673"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w:t>
            </w:r>
            <w:r w:rsidR="0090555A">
              <w:rPr>
                <w:rFonts w:ascii="Helvetica" w:eastAsia="Times New Roman" w:hAnsi="Helvetica"/>
                <w:color w:val="000000"/>
                <w:sz w:val="23"/>
                <w:szCs w:val="23"/>
                <w:lang w:val="en-AU" w:eastAsia="en-AU"/>
              </w:rPr>
              <w:t>70</w:t>
            </w:r>
            <w:r w:rsidRPr="009A1A90">
              <w:rPr>
                <w:rFonts w:ascii="Helvetica" w:eastAsia="Times New Roman" w:hAnsi="Helvetica"/>
                <w:color w:val="000000"/>
                <w:sz w:val="23"/>
                <w:szCs w:val="23"/>
                <w:lang w:val="en-AU" w:eastAsia="en-AU"/>
              </w:rPr>
              <w:t>.00</w:t>
            </w:r>
          </w:p>
        </w:tc>
        <w:tc>
          <w:tcPr>
            <w:tcW w:w="2977" w:type="dxa"/>
            <w:tcBorders>
              <w:top w:val="single" w:sz="6" w:space="0" w:color="EEEEEE"/>
            </w:tcBorders>
            <w:shd w:val="clear" w:color="auto" w:fill="FFFFFF"/>
            <w:tcMar>
              <w:top w:w="90" w:type="dxa"/>
              <w:left w:w="360" w:type="dxa"/>
              <w:bottom w:w="90" w:type="dxa"/>
              <w:right w:w="360" w:type="dxa"/>
            </w:tcMar>
            <w:vAlign w:val="center"/>
            <w:hideMark/>
          </w:tcPr>
          <w:p w14:paraId="71F26944" w14:textId="2567A36F"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w:t>
            </w:r>
            <w:r w:rsidR="002C1F1B">
              <w:rPr>
                <w:rFonts w:ascii="Helvetica" w:eastAsia="Times New Roman" w:hAnsi="Helvetica"/>
                <w:color w:val="000000"/>
                <w:sz w:val="23"/>
                <w:szCs w:val="23"/>
                <w:lang w:val="en-AU" w:eastAsia="en-AU"/>
              </w:rPr>
              <w:t>35.0</w:t>
            </w:r>
            <w:r w:rsidRPr="009A1A90">
              <w:rPr>
                <w:rFonts w:ascii="Helvetica" w:eastAsia="Times New Roman" w:hAnsi="Helvetica"/>
                <w:color w:val="000000"/>
                <w:sz w:val="23"/>
                <w:szCs w:val="23"/>
                <w:lang w:val="en-AU" w:eastAsia="en-AU"/>
              </w:rPr>
              <w:t>0</w:t>
            </w:r>
          </w:p>
        </w:tc>
      </w:tr>
      <w:tr w:rsidR="009A1A90" w:rsidRPr="009A1A90" w14:paraId="311EFA69" w14:textId="77777777" w:rsidTr="009A1A90">
        <w:tc>
          <w:tcPr>
            <w:tcW w:w="4111" w:type="dxa"/>
            <w:tcBorders>
              <w:top w:val="single" w:sz="6" w:space="0" w:color="EEEEEE"/>
            </w:tcBorders>
            <w:shd w:val="clear" w:color="auto" w:fill="FFFFFF"/>
            <w:tcMar>
              <w:top w:w="90" w:type="dxa"/>
              <w:left w:w="360" w:type="dxa"/>
              <w:bottom w:w="90" w:type="dxa"/>
              <w:right w:w="360" w:type="dxa"/>
            </w:tcMar>
            <w:vAlign w:val="center"/>
            <w:hideMark/>
          </w:tcPr>
          <w:p w14:paraId="2A72CCFF" w14:textId="7777777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Div 1 Reserve grade</w:t>
            </w:r>
          </w:p>
        </w:tc>
        <w:tc>
          <w:tcPr>
            <w:tcW w:w="2268" w:type="dxa"/>
            <w:tcBorders>
              <w:top w:val="single" w:sz="6" w:space="0" w:color="EEEEEE"/>
            </w:tcBorders>
            <w:shd w:val="clear" w:color="auto" w:fill="FFFFFF"/>
            <w:tcMar>
              <w:top w:w="90" w:type="dxa"/>
              <w:left w:w="360" w:type="dxa"/>
              <w:bottom w:w="90" w:type="dxa"/>
              <w:right w:w="360" w:type="dxa"/>
            </w:tcMar>
            <w:vAlign w:val="center"/>
            <w:hideMark/>
          </w:tcPr>
          <w:p w14:paraId="112F21B0" w14:textId="74719F3B"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$6</w:t>
            </w:r>
            <w:r w:rsidR="00E71910">
              <w:rPr>
                <w:rFonts w:ascii="Helvetica" w:eastAsia="Times New Roman" w:hAnsi="Helvetica"/>
                <w:color w:val="000000"/>
                <w:sz w:val="23"/>
                <w:szCs w:val="23"/>
                <w:lang w:val="en-AU" w:eastAsia="en-AU"/>
              </w:rPr>
              <w:t>5</w:t>
            </w:r>
            <w:r w:rsidRPr="009A1A90">
              <w:rPr>
                <w:rFonts w:ascii="Helvetica" w:eastAsia="Times New Roman" w:hAnsi="Helvetica"/>
                <w:color w:val="000000"/>
                <w:sz w:val="23"/>
                <w:szCs w:val="23"/>
                <w:lang w:val="en-AU" w:eastAsia="en-AU"/>
              </w:rPr>
              <w:t>.00</w:t>
            </w:r>
          </w:p>
        </w:tc>
        <w:tc>
          <w:tcPr>
            <w:tcW w:w="2977" w:type="dxa"/>
            <w:tcBorders>
              <w:top w:val="single" w:sz="6" w:space="0" w:color="EEEEEE"/>
            </w:tcBorders>
            <w:shd w:val="clear" w:color="auto" w:fill="FFFFFF"/>
            <w:tcMar>
              <w:top w:w="90" w:type="dxa"/>
              <w:left w:w="360" w:type="dxa"/>
              <w:bottom w:w="90" w:type="dxa"/>
              <w:right w:w="360" w:type="dxa"/>
            </w:tcMar>
            <w:vAlign w:val="center"/>
            <w:hideMark/>
          </w:tcPr>
          <w:p w14:paraId="582C289D" w14:textId="6E42304E"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$3</w:t>
            </w:r>
            <w:r w:rsidR="002C1F1B">
              <w:rPr>
                <w:rFonts w:ascii="Helvetica" w:eastAsia="Times New Roman" w:hAnsi="Helvetica"/>
                <w:color w:val="000000"/>
                <w:sz w:val="23"/>
                <w:szCs w:val="23"/>
                <w:lang w:val="en-AU" w:eastAsia="en-AU"/>
              </w:rPr>
              <w:t>2.50</w:t>
            </w:r>
          </w:p>
        </w:tc>
      </w:tr>
      <w:tr w:rsidR="009A1A90" w:rsidRPr="009A1A90" w14:paraId="454769EB" w14:textId="77777777" w:rsidTr="009A1A90">
        <w:tc>
          <w:tcPr>
            <w:tcW w:w="4111" w:type="dxa"/>
            <w:tcBorders>
              <w:top w:val="single" w:sz="6" w:space="0" w:color="EEEEEE"/>
            </w:tcBorders>
            <w:shd w:val="clear" w:color="auto" w:fill="FFFFFF"/>
            <w:tcMar>
              <w:top w:w="90" w:type="dxa"/>
              <w:left w:w="360" w:type="dxa"/>
              <w:bottom w:w="90" w:type="dxa"/>
              <w:right w:w="360" w:type="dxa"/>
            </w:tcMar>
            <w:vAlign w:val="center"/>
            <w:hideMark/>
          </w:tcPr>
          <w:p w14:paraId="0C794CCA" w14:textId="7777777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Div 1 First grade</w:t>
            </w:r>
          </w:p>
        </w:tc>
        <w:tc>
          <w:tcPr>
            <w:tcW w:w="2268" w:type="dxa"/>
            <w:tcBorders>
              <w:top w:val="single" w:sz="6" w:space="0" w:color="EEEEEE"/>
            </w:tcBorders>
            <w:shd w:val="clear" w:color="auto" w:fill="FFFFFF"/>
            <w:tcMar>
              <w:top w:w="90" w:type="dxa"/>
              <w:left w:w="360" w:type="dxa"/>
              <w:bottom w:w="90" w:type="dxa"/>
              <w:right w:w="360" w:type="dxa"/>
            </w:tcMar>
            <w:vAlign w:val="center"/>
            <w:hideMark/>
          </w:tcPr>
          <w:p w14:paraId="24838F2A" w14:textId="1D137985"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$7</w:t>
            </w:r>
            <w:r w:rsidR="00E71910">
              <w:rPr>
                <w:rFonts w:ascii="Helvetica" w:eastAsia="Times New Roman" w:hAnsi="Helvetica"/>
                <w:color w:val="000000"/>
                <w:sz w:val="23"/>
                <w:szCs w:val="23"/>
                <w:lang w:val="en-AU" w:eastAsia="en-AU"/>
              </w:rPr>
              <w:t>5</w:t>
            </w:r>
            <w:r w:rsidRPr="009A1A90">
              <w:rPr>
                <w:rFonts w:ascii="Helvetica" w:eastAsia="Times New Roman" w:hAnsi="Helvetica"/>
                <w:color w:val="000000"/>
                <w:sz w:val="23"/>
                <w:szCs w:val="23"/>
                <w:lang w:val="en-AU" w:eastAsia="en-AU"/>
              </w:rPr>
              <w:t>.00</w:t>
            </w:r>
          </w:p>
        </w:tc>
        <w:tc>
          <w:tcPr>
            <w:tcW w:w="2977" w:type="dxa"/>
            <w:tcBorders>
              <w:top w:val="single" w:sz="6" w:space="0" w:color="EEEEEE"/>
            </w:tcBorders>
            <w:shd w:val="clear" w:color="auto" w:fill="FFFFFF"/>
            <w:tcMar>
              <w:top w:w="90" w:type="dxa"/>
              <w:left w:w="360" w:type="dxa"/>
              <w:bottom w:w="90" w:type="dxa"/>
              <w:right w:w="360" w:type="dxa"/>
            </w:tcMar>
            <w:vAlign w:val="center"/>
            <w:hideMark/>
          </w:tcPr>
          <w:p w14:paraId="6618176C" w14:textId="07BEBDAB"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$3</w:t>
            </w:r>
            <w:r w:rsidR="007D533B">
              <w:rPr>
                <w:rFonts w:ascii="Helvetica" w:eastAsia="Times New Roman" w:hAnsi="Helvetica"/>
                <w:color w:val="000000"/>
                <w:sz w:val="23"/>
                <w:szCs w:val="23"/>
                <w:lang w:val="en-AU" w:eastAsia="en-AU"/>
              </w:rPr>
              <w:t>7.50</w:t>
            </w:r>
          </w:p>
        </w:tc>
      </w:tr>
      <w:tr w:rsidR="009A1A90" w:rsidRPr="009A1A90" w14:paraId="41C245FE" w14:textId="77777777" w:rsidTr="009A1A90">
        <w:tc>
          <w:tcPr>
            <w:tcW w:w="4111" w:type="dxa"/>
            <w:tcBorders>
              <w:top w:val="single" w:sz="6" w:space="0" w:color="EEEEEE"/>
            </w:tcBorders>
            <w:shd w:val="clear" w:color="auto" w:fill="FFFFFF"/>
            <w:tcMar>
              <w:top w:w="90" w:type="dxa"/>
              <w:left w:w="360" w:type="dxa"/>
              <w:bottom w:w="90" w:type="dxa"/>
              <w:right w:w="360" w:type="dxa"/>
            </w:tcMar>
            <w:vAlign w:val="center"/>
            <w:hideMark/>
          </w:tcPr>
          <w:p w14:paraId="5FB7347C" w14:textId="7777777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BPL Under 21’s</w:t>
            </w:r>
          </w:p>
        </w:tc>
        <w:tc>
          <w:tcPr>
            <w:tcW w:w="2268" w:type="dxa"/>
            <w:tcBorders>
              <w:top w:val="single" w:sz="6" w:space="0" w:color="EEEEEE"/>
            </w:tcBorders>
            <w:shd w:val="clear" w:color="auto" w:fill="FFFFFF"/>
            <w:tcMar>
              <w:top w:w="90" w:type="dxa"/>
              <w:left w:w="360" w:type="dxa"/>
              <w:bottom w:w="90" w:type="dxa"/>
              <w:right w:w="360" w:type="dxa"/>
            </w:tcMar>
            <w:vAlign w:val="center"/>
            <w:hideMark/>
          </w:tcPr>
          <w:p w14:paraId="12656A44" w14:textId="49655D19"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$6</w:t>
            </w:r>
            <w:r w:rsidR="00E71910">
              <w:rPr>
                <w:rFonts w:ascii="Helvetica" w:eastAsia="Times New Roman" w:hAnsi="Helvetica"/>
                <w:color w:val="000000"/>
                <w:sz w:val="23"/>
                <w:szCs w:val="23"/>
                <w:lang w:val="en-AU" w:eastAsia="en-AU"/>
              </w:rPr>
              <w:t>5</w:t>
            </w:r>
            <w:r w:rsidRPr="009A1A90">
              <w:rPr>
                <w:rFonts w:ascii="Helvetica" w:eastAsia="Times New Roman" w:hAnsi="Helvetica"/>
                <w:color w:val="000000"/>
                <w:sz w:val="23"/>
                <w:szCs w:val="23"/>
                <w:lang w:val="en-AU" w:eastAsia="en-AU"/>
              </w:rPr>
              <w:t>.00</w:t>
            </w:r>
          </w:p>
        </w:tc>
        <w:tc>
          <w:tcPr>
            <w:tcW w:w="2977" w:type="dxa"/>
            <w:tcBorders>
              <w:top w:val="single" w:sz="6" w:space="0" w:color="EEEEEE"/>
            </w:tcBorders>
            <w:shd w:val="clear" w:color="auto" w:fill="FFFFFF"/>
            <w:tcMar>
              <w:top w:w="90" w:type="dxa"/>
              <w:left w:w="360" w:type="dxa"/>
              <w:bottom w:w="90" w:type="dxa"/>
              <w:right w:w="360" w:type="dxa"/>
            </w:tcMar>
            <w:vAlign w:val="center"/>
            <w:hideMark/>
          </w:tcPr>
          <w:p w14:paraId="57AA77C9" w14:textId="3E82C3ED"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$3</w:t>
            </w:r>
            <w:r w:rsidR="007D533B">
              <w:rPr>
                <w:rFonts w:ascii="Helvetica" w:eastAsia="Times New Roman" w:hAnsi="Helvetica"/>
                <w:color w:val="000000"/>
                <w:sz w:val="23"/>
                <w:szCs w:val="23"/>
                <w:lang w:val="en-AU" w:eastAsia="en-AU"/>
              </w:rPr>
              <w:t>2.50</w:t>
            </w:r>
          </w:p>
        </w:tc>
      </w:tr>
      <w:tr w:rsidR="009A1A90" w:rsidRPr="009A1A90" w14:paraId="4049C09B" w14:textId="77777777" w:rsidTr="009A1A90">
        <w:tc>
          <w:tcPr>
            <w:tcW w:w="4111" w:type="dxa"/>
            <w:tcBorders>
              <w:top w:val="single" w:sz="6" w:space="0" w:color="EEEEEE"/>
            </w:tcBorders>
            <w:shd w:val="clear" w:color="auto" w:fill="FFFFFF"/>
            <w:tcMar>
              <w:top w:w="90" w:type="dxa"/>
              <w:left w:w="360" w:type="dxa"/>
              <w:bottom w:w="90" w:type="dxa"/>
              <w:right w:w="360" w:type="dxa"/>
            </w:tcMar>
            <w:vAlign w:val="center"/>
            <w:hideMark/>
          </w:tcPr>
          <w:p w14:paraId="5503F14C" w14:textId="7777777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BPL Reserve grade</w:t>
            </w:r>
          </w:p>
        </w:tc>
        <w:tc>
          <w:tcPr>
            <w:tcW w:w="2268" w:type="dxa"/>
            <w:tcBorders>
              <w:top w:val="single" w:sz="6" w:space="0" w:color="EEEEEE"/>
            </w:tcBorders>
            <w:shd w:val="clear" w:color="auto" w:fill="FFFFFF"/>
            <w:tcMar>
              <w:top w:w="90" w:type="dxa"/>
              <w:left w:w="360" w:type="dxa"/>
              <w:bottom w:w="90" w:type="dxa"/>
              <w:right w:w="360" w:type="dxa"/>
            </w:tcMar>
            <w:vAlign w:val="center"/>
            <w:hideMark/>
          </w:tcPr>
          <w:p w14:paraId="134CCA27" w14:textId="3631B7B8"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$7</w:t>
            </w:r>
            <w:r w:rsidR="005C5605">
              <w:rPr>
                <w:rFonts w:ascii="Helvetica" w:eastAsia="Times New Roman" w:hAnsi="Helvetica"/>
                <w:color w:val="000000"/>
                <w:sz w:val="23"/>
                <w:szCs w:val="23"/>
                <w:lang w:val="en-AU" w:eastAsia="en-AU"/>
              </w:rPr>
              <w:t>5</w:t>
            </w:r>
            <w:r w:rsidRPr="009A1A90">
              <w:rPr>
                <w:rFonts w:ascii="Helvetica" w:eastAsia="Times New Roman" w:hAnsi="Helvetica"/>
                <w:color w:val="000000"/>
                <w:sz w:val="23"/>
                <w:szCs w:val="23"/>
                <w:lang w:val="en-AU" w:eastAsia="en-AU"/>
              </w:rPr>
              <w:t>.00</w:t>
            </w:r>
          </w:p>
        </w:tc>
        <w:tc>
          <w:tcPr>
            <w:tcW w:w="2977" w:type="dxa"/>
            <w:tcBorders>
              <w:top w:val="single" w:sz="6" w:space="0" w:color="EEEEEE"/>
            </w:tcBorders>
            <w:shd w:val="clear" w:color="auto" w:fill="FFFFFF"/>
            <w:tcMar>
              <w:top w:w="90" w:type="dxa"/>
              <w:left w:w="360" w:type="dxa"/>
              <w:bottom w:w="90" w:type="dxa"/>
              <w:right w:w="360" w:type="dxa"/>
            </w:tcMar>
            <w:vAlign w:val="center"/>
            <w:hideMark/>
          </w:tcPr>
          <w:p w14:paraId="03F3EFF8" w14:textId="26BE2489"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$3</w:t>
            </w:r>
            <w:r w:rsidR="006421B6">
              <w:rPr>
                <w:rFonts w:ascii="Helvetica" w:eastAsia="Times New Roman" w:hAnsi="Helvetica"/>
                <w:color w:val="000000"/>
                <w:sz w:val="23"/>
                <w:szCs w:val="23"/>
                <w:lang w:val="en-AU" w:eastAsia="en-AU"/>
              </w:rPr>
              <w:t>7.5</w:t>
            </w:r>
            <w:r w:rsidRPr="009A1A90">
              <w:rPr>
                <w:rFonts w:ascii="Helvetica" w:eastAsia="Times New Roman" w:hAnsi="Helvetica"/>
                <w:color w:val="000000"/>
                <w:sz w:val="23"/>
                <w:szCs w:val="23"/>
                <w:lang w:val="en-AU" w:eastAsia="en-AU"/>
              </w:rPr>
              <w:t>0</w:t>
            </w:r>
          </w:p>
        </w:tc>
      </w:tr>
      <w:tr w:rsidR="009A1A90" w:rsidRPr="009A1A90" w14:paraId="583C3D02" w14:textId="77777777" w:rsidTr="009A1A90">
        <w:tc>
          <w:tcPr>
            <w:tcW w:w="4111" w:type="dxa"/>
            <w:tcBorders>
              <w:top w:val="single" w:sz="6" w:space="0" w:color="EEEEEE"/>
            </w:tcBorders>
            <w:shd w:val="clear" w:color="auto" w:fill="FFFFFF"/>
            <w:tcMar>
              <w:top w:w="90" w:type="dxa"/>
              <w:left w:w="360" w:type="dxa"/>
              <w:bottom w:w="90" w:type="dxa"/>
              <w:right w:w="360" w:type="dxa"/>
            </w:tcMar>
            <w:vAlign w:val="center"/>
            <w:hideMark/>
          </w:tcPr>
          <w:p w14:paraId="686EC708" w14:textId="77777777"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BPL First grade</w:t>
            </w:r>
          </w:p>
        </w:tc>
        <w:tc>
          <w:tcPr>
            <w:tcW w:w="2268" w:type="dxa"/>
            <w:tcBorders>
              <w:top w:val="single" w:sz="6" w:space="0" w:color="EEEEEE"/>
            </w:tcBorders>
            <w:shd w:val="clear" w:color="auto" w:fill="FFFFFF"/>
            <w:tcMar>
              <w:top w:w="90" w:type="dxa"/>
              <w:left w:w="360" w:type="dxa"/>
              <w:bottom w:w="90" w:type="dxa"/>
              <w:right w:w="360" w:type="dxa"/>
            </w:tcMar>
            <w:vAlign w:val="center"/>
            <w:hideMark/>
          </w:tcPr>
          <w:p w14:paraId="7CD67E1B" w14:textId="40083885"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$8</w:t>
            </w:r>
            <w:r w:rsidR="005C5605">
              <w:rPr>
                <w:rFonts w:ascii="Helvetica" w:eastAsia="Times New Roman" w:hAnsi="Helvetica"/>
                <w:color w:val="000000"/>
                <w:sz w:val="23"/>
                <w:szCs w:val="23"/>
                <w:lang w:val="en-AU" w:eastAsia="en-AU"/>
              </w:rPr>
              <w:t>5</w:t>
            </w:r>
            <w:r w:rsidRPr="009A1A90">
              <w:rPr>
                <w:rFonts w:ascii="Helvetica" w:eastAsia="Times New Roman" w:hAnsi="Helvetica"/>
                <w:color w:val="000000"/>
                <w:sz w:val="23"/>
                <w:szCs w:val="23"/>
                <w:lang w:val="en-AU" w:eastAsia="en-AU"/>
              </w:rPr>
              <w:t>.00</w:t>
            </w:r>
          </w:p>
        </w:tc>
        <w:tc>
          <w:tcPr>
            <w:tcW w:w="2977" w:type="dxa"/>
            <w:tcBorders>
              <w:top w:val="single" w:sz="6" w:space="0" w:color="EEEEEE"/>
            </w:tcBorders>
            <w:shd w:val="clear" w:color="auto" w:fill="FFFFFF"/>
            <w:tcMar>
              <w:top w:w="90" w:type="dxa"/>
              <w:left w:w="360" w:type="dxa"/>
              <w:bottom w:w="90" w:type="dxa"/>
              <w:right w:w="360" w:type="dxa"/>
            </w:tcMar>
            <w:vAlign w:val="center"/>
            <w:hideMark/>
          </w:tcPr>
          <w:p w14:paraId="4BB0C9D8" w14:textId="18CCC95D" w:rsidR="009A1A90" w:rsidRPr="009A1A90" w:rsidRDefault="009A1A90" w:rsidP="009A1A90">
            <w:pPr>
              <w:spacing w:before="0" w:line="240" w:lineRule="auto"/>
              <w:rPr>
                <w:rFonts w:ascii="Helvetica" w:eastAsia="Times New Roman" w:hAnsi="Helvetica"/>
                <w:color w:val="000000"/>
                <w:sz w:val="23"/>
                <w:szCs w:val="23"/>
                <w:lang w:val="en-AU" w:eastAsia="en-AU"/>
              </w:rPr>
            </w:pPr>
            <w:r w:rsidRPr="009A1A90">
              <w:rPr>
                <w:rFonts w:ascii="Helvetica" w:eastAsia="Times New Roman" w:hAnsi="Helvetica"/>
                <w:color w:val="000000"/>
                <w:sz w:val="23"/>
                <w:szCs w:val="23"/>
                <w:lang w:val="en-AU" w:eastAsia="en-AU"/>
              </w:rPr>
              <w:t>$4</w:t>
            </w:r>
            <w:r w:rsidR="006421B6">
              <w:rPr>
                <w:rFonts w:ascii="Helvetica" w:eastAsia="Times New Roman" w:hAnsi="Helvetica"/>
                <w:color w:val="000000"/>
                <w:sz w:val="23"/>
                <w:szCs w:val="23"/>
                <w:lang w:val="en-AU" w:eastAsia="en-AU"/>
              </w:rPr>
              <w:t>2.5</w:t>
            </w:r>
            <w:r w:rsidRPr="009A1A90">
              <w:rPr>
                <w:rFonts w:ascii="Helvetica" w:eastAsia="Times New Roman" w:hAnsi="Helvetica"/>
                <w:color w:val="000000"/>
                <w:sz w:val="23"/>
                <w:szCs w:val="23"/>
                <w:lang w:val="en-AU" w:eastAsia="en-AU"/>
              </w:rPr>
              <w:t>0</w:t>
            </w:r>
          </w:p>
        </w:tc>
      </w:tr>
    </w:tbl>
    <w:p w14:paraId="25B4E142" w14:textId="354C5F4A" w:rsidR="00C14E1E" w:rsidRPr="00C14E1E" w:rsidRDefault="00C14E1E" w:rsidP="00C14E1E">
      <w:pPr>
        <w:pStyle w:val="ContactInfo"/>
        <w:jc w:val="left"/>
        <w:rPr>
          <w:color w:val="auto"/>
          <w:sz w:val="24"/>
          <w:szCs w:val="24"/>
        </w:rPr>
      </w:pPr>
    </w:p>
    <w:p w14:paraId="1CCCB834" w14:textId="2597CD42" w:rsidR="00C14E1E" w:rsidRDefault="00C14E1E" w:rsidP="00C14E1E">
      <w:pPr>
        <w:pStyle w:val="ContactInfo"/>
        <w:jc w:val="left"/>
        <w:rPr>
          <w:color w:val="auto"/>
          <w:sz w:val="24"/>
          <w:szCs w:val="24"/>
        </w:rPr>
      </w:pPr>
    </w:p>
    <w:p w14:paraId="4BAA2D4D" w14:textId="5A98B205" w:rsidR="009A1A90" w:rsidRDefault="009A1A90" w:rsidP="00C14E1E">
      <w:pPr>
        <w:pStyle w:val="ContactInfo"/>
        <w:jc w:val="left"/>
        <w:rPr>
          <w:color w:val="auto"/>
          <w:sz w:val="24"/>
          <w:szCs w:val="24"/>
        </w:rPr>
      </w:pPr>
    </w:p>
    <w:p w14:paraId="2EF25BDC" w14:textId="77777777" w:rsidR="009A1A90" w:rsidRPr="00C14E1E" w:rsidRDefault="009A1A90" w:rsidP="00C14E1E">
      <w:pPr>
        <w:pStyle w:val="ContactInfo"/>
        <w:jc w:val="left"/>
        <w:rPr>
          <w:color w:val="auto"/>
          <w:sz w:val="24"/>
          <w:szCs w:val="24"/>
        </w:rPr>
      </w:pPr>
    </w:p>
    <w:p w14:paraId="74C37742" w14:textId="090A17E2" w:rsidR="00C14E1E" w:rsidRDefault="00C14E1E" w:rsidP="00C14E1E">
      <w:pPr>
        <w:pStyle w:val="ContactInfo"/>
        <w:jc w:val="left"/>
        <w:rPr>
          <w:b/>
          <w:color w:val="365F91" w:themeColor="accent1" w:themeShade="BF"/>
          <w:sz w:val="36"/>
          <w:szCs w:val="36"/>
        </w:rPr>
      </w:pPr>
    </w:p>
    <w:p w14:paraId="6342F378" w14:textId="0A5DD8DD" w:rsidR="006D0B65" w:rsidRDefault="006D0B65" w:rsidP="00C14E1E">
      <w:pPr>
        <w:pStyle w:val="ContactInfo"/>
        <w:jc w:val="left"/>
        <w:rPr>
          <w:b/>
          <w:color w:val="365F91" w:themeColor="accent1" w:themeShade="BF"/>
          <w:sz w:val="36"/>
          <w:szCs w:val="36"/>
        </w:rPr>
      </w:pPr>
    </w:p>
    <w:p w14:paraId="35746579" w14:textId="4D65B56A" w:rsidR="006D0B65" w:rsidRDefault="006D0B65" w:rsidP="00C14E1E">
      <w:pPr>
        <w:pStyle w:val="ContactInfo"/>
        <w:jc w:val="left"/>
        <w:rPr>
          <w:b/>
          <w:color w:val="365F91" w:themeColor="accent1" w:themeShade="BF"/>
          <w:sz w:val="36"/>
          <w:szCs w:val="36"/>
        </w:rPr>
      </w:pPr>
    </w:p>
    <w:p w14:paraId="068DD456" w14:textId="164FBC3D" w:rsidR="006C1F01" w:rsidRDefault="006C1F01" w:rsidP="00C14E1E">
      <w:pPr>
        <w:pStyle w:val="ContactInfo"/>
        <w:jc w:val="left"/>
        <w:rPr>
          <w:b/>
          <w:color w:val="365F91" w:themeColor="accent1" w:themeShade="BF"/>
          <w:sz w:val="36"/>
          <w:szCs w:val="36"/>
        </w:rPr>
      </w:pPr>
    </w:p>
    <w:p w14:paraId="0BF51EEB" w14:textId="77777777" w:rsidR="006C1F01" w:rsidRPr="00C14E1E" w:rsidRDefault="006C1F01" w:rsidP="00C14E1E">
      <w:pPr>
        <w:pStyle w:val="ContactInfo"/>
        <w:jc w:val="left"/>
        <w:rPr>
          <w:b/>
          <w:color w:val="365F91" w:themeColor="accent1" w:themeShade="BF"/>
          <w:sz w:val="36"/>
          <w:szCs w:val="36"/>
        </w:rPr>
      </w:pPr>
    </w:p>
    <w:p w14:paraId="09C30D0D" w14:textId="77777777" w:rsidR="00C14E1E" w:rsidRPr="00C14E1E" w:rsidRDefault="00C14E1E" w:rsidP="00C14E1E">
      <w:pPr>
        <w:rPr>
          <w:rFonts w:asciiTheme="minorHAnsi" w:hAnsiTheme="minorHAnsi"/>
          <w:sz w:val="24"/>
          <w:szCs w:val="24"/>
        </w:rPr>
      </w:pPr>
    </w:p>
    <w:p w14:paraId="376EA8A2" w14:textId="348D7482" w:rsidR="00E60607" w:rsidRDefault="00DE6274" w:rsidP="00DE6274">
      <w:pPr>
        <w:pStyle w:val="ContactInfo"/>
        <w:jc w:val="left"/>
        <w:rPr>
          <w:b/>
          <w:color w:val="365F91" w:themeColor="accent1" w:themeShade="BF"/>
          <w:sz w:val="36"/>
          <w:szCs w:val="36"/>
        </w:rPr>
      </w:pPr>
      <w:r w:rsidRPr="00C14E1E">
        <w:rPr>
          <w:b/>
          <w:color w:val="365F91" w:themeColor="accent1" w:themeShade="BF"/>
          <w:sz w:val="36"/>
          <w:szCs w:val="36"/>
        </w:rPr>
        <w:lastRenderedPageBreak/>
        <w:t>MATCH</w:t>
      </w:r>
      <w:r>
        <w:rPr>
          <w:b/>
          <w:color w:val="365F91" w:themeColor="accent1" w:themeShade="BF"/>
          <w:sz w:val="36"/>
          <w:szCs w:val="36"/>
        </w:rPr>
        <w:t xml:space="preserve"> SPECIFICATIONS</w:t>
      </w:r>
    </w:p>
    <w:p w14:paraId="31BB5F71" w14:textId="77777777" w:rsidR="007D075A" w:rsidRDefault="007D075A" w:rsidP="00DE6274">
      <w:pPr>
        <w:pStyle w:val="ContactInfo"/>
        <w:jc w:val="left"/>
        <w:rPr>
          <w:b/>
          <w:color w:val="365F91" w:themeColor="accent1" w:themeShade="BF"/>
          <w:sz w:val="36"/>
          <w:szCs w:val="36"/>
        </w:rPr>
      </w:pPr>
    </w:p>
    <w:tbl>
      <w:tblPr>
        <w:tblW w:w="92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1931"/>
        <w:gridCol w:w="1930"/>
        <w:gridCol w:w="1931"/>
        <w:gridCol w:w="1930"/>
      </w:tblGrid>
      <w:tr w:rsidR="007D075A" w:rsidRPr="007D6170" w14:paraId="05AE83F1" w14:textId="77777777" w:rsidTr="007D075A">
        <w:trPr>
          <w:trHeight w:val="406"/>
        </w:trPr>
        <w:tc>
          <w:tcPr>
            <w:tcW w:w="1518" w:type="dxa"/>
            <w:shd w:val="clear" w:color="auto" w:fill="BFBFBF"/>
            <w:vAlign w:val="center"/>
          </w:tcPr>
          <w:p w14:paraId="6F9C9516" w14:textId="77777777" w:rsidR="007D075A" w:rsidRPr="007D6170" w:rsidRDefault="007D075A" w:rsidP="009D6275">
            <w:pPr>
              <w:jc w:val="center"/>
              <w:rPr>
                <w:rFonts w:eastAsia="Times New Roman" w:cs="Arial"/>
                <w:b/>
                <w:i/>
              </w:rPr>
            </w:pPr>
            <w:r w:rsidRPr="007D6170">
              <w:rPr>
                <w:rFonts w:eastAsia="Times New Roman" w:cs="Arial"/>
                <w:b/>
                <w:bCs/>
                <w:i/>
              </w:rPr>
              <w:t>Information</w:t>
            </w:r>
          </w:p>
        </w:tc>
        <w:tc>
          <w:tcPr>
            <w:tcW w:w="1931" w:type="dxa"/>
            <w:shd w:val="clear" w:color="auto" w:fill="BFBFBF"/>
            <w:vAlign w:val="center"/>
          </w:tcPr>
          <w:p w14:paraId="65106852" w14:textId="77777777" w:rsidR="007D075A" w:rsidRPr="007D6170" w:rsidRDefault="007D075A" w:rsidP="009D6275">
            <w:pPr>
              <w:jc w:val="center"/>
              <w:rPr>
                <w:rFonts w:eastAsia="Times New Roman" w:cs="Arial"/>
                <w:b/>
                <w:i/>
              </w:rPr>
            </w:pPr>
            <w:r w:rsidRPr="007D6170">
              <w:rPr>
                <w:rFonts w:eastAsia="Times New Roman" w:cs="Arial"/>
                <w:b/>
                <w:i/>
              </w:rPr>
              <w:t>Divisions  12</w:t>
            </w:r>
          </w:p>
        </w:tc>
        <w:tc>
          <w:tcPr>
            <w:tcW w:w="1930" w:type="dxa"/>
            <w:shd w:val="clear" w:color="auto" w:fill="BFBFBF"/>
            <w:vAlign w:val="center"/>
          </w:tcPr>
          <w:p w14:paraId="417F1164" w14:textId="77777777" w:rsidR="007D075A" w:rsidRPr="007D6170" w:rsidRDefault="007D075A" w:rsidP="009D6275">
            <w:pPr>
              <w:jc w:val="center"/>
              <w:rPr>
                <w:rFonts w:eastAsia="Times New Roman" w:cs="Arial"/>
                <w:b/>
                <w:i/>
              </w:rPr>
            </w:pPr>
            <w:r w:rsidRPr="007D6170">
              <w:rPr>
                <w:rFonts w:eastAsia="Times New Roman" w:cs="Arial"/>
                <w:b/>
                <w:i/>
              </w:rPr>
              <w:t>Divisions 13 &amp; 14</w:t>
            </w:r>
          </w:p>
        </w:tc>
        <w:tc>
          <w:tcPr>
            <w:tcW w:w="1931" w:type="dxa"/>
            <w:shd w:val="clear" w:color="auto" w:fill="BFBFBF"/>
            <w:vAlign w:val="center"/>
          </w:tcPr>
          <w:p w14:paraId="42CB0FFB" w14:textId="77777777" w:rsidR="007D075A" w:rsidRPr="007D6170" w:rsidRDefault="007D075A" w:rsidP="009D6275">
            <w:pPr>
              <w:jc w:val="center"/>
              <w:rPr>
                <w:rFonts w:eastAsia="Times New Roman" w:cs="Arial"/>
                <w:b/>
                <w:i/>
              </w:rPr>
            </w:pPr>
            <w:r w:rsidRPr="007D6170">
              <w:rPr>
                <w:rFonts w:eastAsia="Times New Roman" w:cs="Arial"/>
                <w:b/>
                <w:i/>
              </w:rPr>
              <w:t>Divisions 15 &amp; 16</w:t>
            </w:r>
          </w:p>
        </w:tc>
        <w:tc>
          <w:tcPr>
            <w:tcW w:w="1930" w:type="dxa"/>
            <w:shd w:val="clear" w:color="auto" w:fill="BFBFBF"/>
            <w:vAlign w:val="center"/>
          </w:tcPr>
          <w:p w14:paraId="0330E42F" w14:textId="35D7AEFD" w:rsidR="007D075A" w:rsidRPr="007D6170" w:rsidRDefault="007D075A" w:rsidP="009D6275">
            <w:pPr>
              <w:jc w:val="center"/>
              <w:rPr>
                <w:rFonts w:eastAsia="Times New Roman" w:cs="Arial"/>
                <w:b/>
                <w:i/>
              </w:rPr>
            </w:pPr>
            <w:r w:rsidRPr="007D6170">
              <w:rPr>
                <w:rFonts w:eastAsia="Times New Roman" w:cs="Arial"/>
                <w:b/>
                <w:i/>
              </w:rPr>
              <w:t>Division 18</w:t>
            </w:r>
            <w:r w:rsidR="008C2B3F">
              <w:rPr>
                <w:rFonts w:eastAsia="Times New Roman" w:cs="Arial"/>
                <w:b/>
                <w:i/>
              </w:rPr>
              <w:t>/20</w:t>
            </w:r>
          </w:p>
        </w:tc>
      </w:tr>
      <w:tr w:rsidR="007D075A" w:rsidRPr="007D6170" w14:paraId="68FF744D" w14:textId="77777777" w:rsidTr="007D075A">
        <w:trPr>
          <w:trHeight w:val="977"/>
        </w:trPr>
        <w:tc>
          <w:tcPr>
            <w:tcW w:w="1518" w:type="dxa"/>
            <w:vAlign w:val="center"/>
          </w:tcPr>
          <w:p w14:paraId="1308761E" w14:textId="77777777" w:rsidR="007D075A" w:rsidRPr="007D6170" w:rsidRDefault="007D075A" w:rsidP="009D6275">
            <w:pPr>
              <w:jc w:val="center"/>
              <w:rPr>
                <w:rFonts w:eastAsia="Times New Roman" w:cs="Arial"/>
              </w:rPr>
            </w:pPr>
            <w:r w:rsidRPr="007D6170">
              <w:rPr>
                <w:rFonts w:eastAsia="Times New Roman" w:cs="Arial"/>
              </w:rPr>
              <w:t>Maximum No. of players on team sheet</w:t>
            </w:r>
          </w:p>
        </w:tc>
        <w:tc>
          <w:tcPr>
            <w:tcW w:w="1931" w:type="dxa"/>
            <w:vAlign w:val="center"/>
          </w:tcPr>
          <w:p w14:paraId="46A824E5" w14:textId="77777777" w:rsidR="007D075A" w:rsidRPr="007D6170" w:rsidRDefault="007D075A" w:rsidP="009D6275">
            <w:pPr>
              <w:jc w:val="center"/>
              <w:rPr>
                <w:rFonts w:eastAsia="Times New Roman" w:cs="Arial"/>
              </w:rPr>
            </w:pPr>
            <w:r w:rsidRPr="007D6170">
              <w:rPr>
                <w:rFonts w:eastAsia="Times New Roman" w:cs="Arial"/>
              </w:rPr>
              <w:t>16</w:t>
            </w:r>
          </w:p>
        </w:tc>
        <w:tc>
          <w:tcPr>
            <w:tcW w:w="1930" w:type="dxa"/>
            <w:vAlign w:val="center"/>
          </w:tcPr>
          <w:p w14:paraId="3B9C4523" w14:textId="77777777" w:rsidR="007D075A" w:rsidRPr="007D6170" w:rsidRDefault="007D075A" w:rsidP="009D6275">
            <w:pPr>
              <w:jc w:val="center"/>
              <w:rPr>
                <w:rFonts w:eastAsia="Times New Roman" w:cs="Arial"/>
              </w:rPr>
            </w:pPr>
            <w:r w:rsidRPr="007D6170">
              <w:rPr>
                <w:rFonts w:eastAsia="Times New Roman" w:cs="Arial"/>
              </w:rPr>
              <w:t>16</w:t>
            </w:r>
          </w:p>
        </w:tc>
        <w:tc>
          <w:tcPr>
            <w:tcW w:w="1931" w:type="dxa"/>
            <w:vAlign w:val="center"/>
          </w:tcPr>
          <w:p w14:paraId="75152D13" w14:textId="77777777" w:rsidR="007D075A" w:rsidRPr="007D6170" w:rsidRDefault="007D075A" w:rsidP="009D6275">
            <w:pPr>
              <w:jc w:val="center"/>
              <w:rPr>
                <w:rFonts w:eastAsia="Times New Roman" w:cs="Arial"/>
              </w:rPr>
            </w:pPr>
            <w:r w:rsidRPr="007D6170">
              <w:rPr>
                <w:rFonts w:eastAsia="Times New Roman" w:cs="Arial"/>
              </w:rPr>
              <w:t>16</w:t>
            </w:r>
          </w:p>
        </w:tc>
        <w:tc>
          <w:tcPr>
            <w:tcW w:w="1930" w:type="dxa"/>
            <w:vAlign w:val="center"/>
          </w:tcPr>
          <w:p w14:paraId="486F182E" w14:textId="77777777" w:rsidR="007D075A" w:rsidRPr="007D6170" w:rsidRDefault="007D075A" w:rsidP="009D6275">
            <w:pPr>
              <w:jc w:val="center"/>
              <w:rPr>
                <w:rFonts w:eastAsia="Times New Roman" w:cs="Arial"/>
              </w:rPr>
            </w:pPr>
            <w:r w:rsidRPr="007D6170">
              <w:rPr>
                <w:rFonts w:eastAsia="Times New Roman" w:cs="Arial"/>
              </w:rPr>
              <w:t>16</w:t>
            </w:r>
          </w:p>
        </w:tc>
      </w:tr>
      <w:tr w:rsidR="007D075A" w:rsidRPr="007D6170" w14:paraId="5C242647" w14:textId="77777777" w:rsidTr="007D075A">
        <w:trPr>
          <w:trHeight w:val="812"/>
        </w:trPr>
        <w:tc>
          <w:tcPr>
            <w:tcW w:w="1518" w:type="dxa"/>
            <w:vAlign w:val="center"/>
          </w:tcPr>
          <w:p w14:paraId="2B1D94C7" w14:textId="77777777" w:rsidR="007D075A" w:rsidRPr="007D6170" w:rsidRDefault="007D075A" w:rsidP="009D6275">
            <w:pPr>
              <w:jc w:val="center"/>
              <w:rPr>
                <w:rFonts w:eastAsia="Times New Roman" w:cs="Arial"/>
              </w:rPr>
            </w:pPr>
            <w:r w:rsidRPr="007D6170">
              <w:rPr>
                <w:rFonts w:eastAsia="Times New Roman" w:cs="Arial"/>
              </w:rPr>
              <w:t>Ball size</w:t>
            </w:r>
          </w:p>
        </w:tc>
        <w:tc>
          <w:tcPr>
            <w:tcW w:w="1931" w:type="dxa"/>
            <w:vAlign w:val="center"/>
          </w:tcPr>
          <w:p w14:paraId="28E151DD" w14:textId="77777777" w:rsidR="007D075A" w:rsidRPr="007D6170" w:rsidRDefault="007D075A" w:rsidP="009D6275">
            <w:pPr>
              <w:jc w:val="center"/>
              <w:rPr>
                <w:rFonts w:eastAsia="Times New Roman" w:cs="Arial"/>
              </w:rPr>
            </w:pPr>
            <w:r w:rsidRPr="007D6170">
              <w:rPr>
                <w:rFonts w:eastAsia="Times New Roman" w:cs="Arial"/>
              </w:rPr>
              <w:t>4</w:t>
            </w:r>
          </w:p>
        </w:tc>
        <w:tc>
          <w:tcPr>
            <w:tcW w:w="1930" w:type="dxa"/>
            <w:vAlign w:val="center"/>
          </w:tcPr>
          <w:p w14:paraId="670E4E45" w14:textId="77777777" w:rsidR="007D075A" w:rsidRPr="007D6170" w:rsidRDefault="007D075A" w:rsidP="009D6275">
            <w:pPr>
              <w:jc w:val="center"/>
              <w:rPr>
                <w:rFonts w:eastAsia="Times New Roman" w:cs="Arial"/>
              </w:rPr>
            </w:pPr>
            <w:r w:rsidRPr="007D6170">
              <w:rPr>
                <w:rFonts w:eastAsia="Times New Roman" w:cs="Arial"/>
              </w:rPr>
              <w:t>Division 13: size 4</w:t>
            </w:r>
          </w:p>
          <w:p w14:paraId="2ADD95BE" w14:textId="77777777" w:rsidR="007D075A" w:rsidRPr="007D6170" w:rsidRDefault="007D075A" w:rsidP="009D6275">
            <w:pPr>
              <w:jc w:val="center"/>
              <w:rPr>
                <w:rFonts w:eastAsia="Times New Roman" w:cs="Arial"/>
              </w:rPr>
            </w:pPr>
            <w:r w:rsidRPr="007D6170">
              <w:rPr>
                <w:rFonts w:eastAsia="Times New Roman" w:cs="Arial"/>
              </w:rPr>
              <w:t>Division 14: size 5</w:t>
            </w:r>
          </w:p>
        </w:tc>
        <w:tc>
          <w:tcPr>
            <w:tcW w:w="1931" w:type="dxa"/>
            <w:vAlign w:val="center"/>
          </w:tcPr>
          <w:p w14:paraId="11C66A5A" w14:textId="77777777" w:rsidR="007D075A" w:rsidRPr="007D6170" w:rsidRDefault="007D075A" w:rsidP="009D6275">
            <w:pPr>
              <w:jc w:val="center"/>
              <w:rPr>
                <w:rFonts w:eastAsia="Times New Roman" w:cs="Arial"/>
              </w:rPr>
            </w:pPr>
            <w:r w:rsidRPr="007D6170">
              <w:rPr>
                <w:rFonts w:eastAsia="Times New Roman" w:cs="Arial"/>
              </w:rPr>
              <w:t>5</w:t>
            </w:r>
          </w:p>
        </w:tc>
        <w:tc>
          <w:tcPr>
            <w:tcW w:w="1930" w:type="dxa"/>
            <w:vAlign w:val="center"/>
          </w:tcPr>
          <w:p w14:paraId="03EAA763" w14:textId="77777777" w:rsidR="007D075A" w:rsidRPr="007D6170" w:rsidRDefault="007D075A" w:rsidP="009D6275">
            <w:pPr>
              <w:jc w:val="center"/>
              <w:rPr>
                <w:rFonts w:eastAsia="Times New Roman" w:cs="Arial"/>
              </w:rPr>
            </w:pPr>
            <w:r w:rsidRPr="007D6170">
              <w:rPr>
                <w:rFonts w:eastAsia="Times New Roman" w:cs="Arial"/>
              </w:rPr>
              <w:t>5</w:t>
            </w:r>
          </w:p>
        </w:tc>
      </w:tr>
      <w:tr w:rsidR="007D075A" w:rsidRPr="007D6170" w14:paraId="025B258E" w14:textId="77777777" w:rsidTr="007D075A">
        <w:trPr>
          <w:trHeight w:val="977"/>
        </w:trPr>
        <w:tc>
          <w:tcPr>
            <w:tcW w:w="1518" w:type="dxa"/>
            <w:vAlign w:val="center"/>
          </w:tcPr>
          <w:p w14:paraId="71DD5D2A" w14:textId="77777777" w:rsidR="007D075A" w:rsidRPr="007D6170" w:rsidRDefault="007D075A" w:rsidP="009D6275">
            <w:pPr>
              <w:jc w:val="center"/>
              <w:rPr>
                <w:rFonts w:eastAsia="Times New Roman" w:cs="Arial"/>
              </w:rPr>
            </w:pPr>
            <w:r w:rsidRPr="007D6170">
              <w:rPr>
                <w:rFonts w:eastAsia="Times New Roman" w:cs="Arial"/>
              </w:rPr>
              <w:t>Match duration</w:t>
            </w:r>
          </w:p>
        </w:tc>
        <w:tc>
          <w:tcPr>
            <w:tcW w:w="1931" w:type="dxa"/>
            <w:vAlign w:val="center"/>
          </w:tcPr>
          <w:p w14:paraId="544BF943" w14:textId="77777777" w:rsidR="007D075A" w:rsidRPr="007D6170" w:rsidRDefault="007D075A" w:rsidP="009D6275">
            <w:pPr>
              <w:jc w:val="center"/>
              <w:rPr>
                <w:rFonts w:eastAsia="Times New Roman" w:cs="Arial"/>
              </w:rPr>
            </w:pPr>
            <w:r w:rsidRPr="007D6170">
              <w:rPr>
                <w:rFonts w:cs="Arial"/>
              </w:rPr>
              <w:t>Two 25 minute halves – no added time</w:t>
            </w:r>
          </w:p>
        </w:tc>
        <w:tc>
          <w:tcPr>
            <w:tcW w:w="1930" w:type="dxa"/>
            <w:vAlign w:val="center"/>
          </w:tcPr>
          <w:p w14:paraId="01A6537D" w14:textId="77777777" w:rsidR="007D075A" w:rsidRPr="007D6170" w:rsidRDefault="007D075A" w:rsidP="009D6275">
            <w:pPr>
              <w:jc w:val="center"/>
              <w:rPr>
                <w:rFonts w:cs="Arial"/>
              </w:rPr>
            </w:pPr>
            <w:r w:rsidRPr="007D6170">
              <w:rPr>
                <w:rFonts w:cs="Arial"/>
              </w:rPr>
              <w:t>Two 30 minute halves – no added time</w:t>
            </w:r>
          </w:p>
        </w:tc>
        <w:tc>
          <w:tcPr>
            <w:tcW w:w="1931" w:type="dxa"/>
            <w:vAlign w:val="center"/>
          </w:tcPr>
          <w:p w14:paraId="64DD9536" w14:textId="77777777" w:rsidR="007D075A" w:rsidRPr="007D6170" w:rsidRDefault="007D075A" w:rsidP="009D6275">
            <w:pPr>
              <w:jc w:val="center"/>
              <w:rPr>
                <w:rFonts w:cs="Arial"/>
              </w:rPr>
            </w:pPr>
            <w:r w:rsidRPr="007D6170">
              <w:rPr>
                <w:rFonts w:cs="Arial"/>
              </w:rPr>
              <w:t>Two 35 minute halves – no added time</w:t>
            </w:r>
          </w:p>
        </w:tc>
        <w:tc>
          <w:tcPr>
            <w:tcW w:w="1930" w:type="dxa"/>
            <w:vAlign w:val="center"/>
          </w:tcPr>
          <w:p w14:paraId="23B2184E" w14:textId="77777777" w:rsidR="007D075A" w:rsidRPr="007D6170" w:rsidRDefault="007D075A" w:rsidP="009D6275">
            <w:pPr>
              <w:jc w:val="center"/>
              <w:rPr>
                <w:rFonts w:eastAsia="Times New Roman" w:cs="Arial"/>
              </w:rPr>
            </w:pPr>
            <w:r w:rsidRPr="007D6170">
              <w:rPr>
                <w:rFonts w:cs="Arial"/>
              </w:rPr>
              <w:t>Two 40 minute halves – no added time</w:t>
            </w:r>
          </w:p>
        </w:tc>
      </w:tr>
      <w:tr w:rsidR="007D075A" w:rsidRPr="007D6170" w14:paraId="156F81F7" w14:textId="77777777" w:rsidTr="007D075A">
        <w:trPr>
          <w:trHeight w:val="691"/>
        </w:trPr>
        <w:tc>
          <w:tcPr>
            <w:tcW w:w="1518" w:type="dxa"/>
            <w:vAlign w:val="center"/>
          </w:tcPr>
          <w:p w14:paraId="7DBC7B6B" w14:textId="77777777" w:rsidR="007D075A" w:rsidRPr="007D6170" w:rsidRDefault="007D075A" w:rsidP="009D6275">
            <w:pPr>
              <w:jc w:val="center"/>
              <w:rPr>
                <w:rFonts w:eastAsia="Times New Roman" w:cs="Arial"/>
              </w:rPr>
            </w:pPr>
            <w:r w:rsidRPr="007D6170">
              <w:rPr>
                <w:rFonts w:eastAsia="Times New Roman" w:cs="Arial"/>
              </w:rPr>
              <w:t>Substitutes</w:t>
            </w:r>
          </w:p>
        </w:tc>
        <w:tc>
          <w:tcPr>
            <w:tcW w:w="1931" w:type="dxa"/>
            <w:vAlign w:val="center"/>
          </w:tcPr>
          <w:p w14:paraId="42D7B8FA" w14:textId="77777777" w:rsidR="007D075A" w:rsidRPr="007D6170" w:rsidRDefault="007D075A" w:rsidP="009D6275">
            <w:pPr>
              <w:jc w:val="center"/>
              <w:rPr>
                <w:rFonts w:eastAsia="Times New Roman" w:cs="Arial"/>
              </w:rPr>
            </w:pPr>
            <w:r w:rsidRPr="007D6170">
              <w:rPr>
                <w:rFonts w:eastAsia="Times New Roman" w:cs="Arial"/>
              </w:rPr>
              <w:t>Unlimited Interchange</w:t>
            </w:r>
          </w:p>
        </w:tc>
        <w:tc>
          <w:tcPr>
            <w:tcW w:w="1930" w:type="dxa"/>
            <w:vAlign w:val="center"/>
          </w:tcPr>
          <w:p w14:paraId="68E01806" w14:textId="77777777" w:rsidR="007D075A" w:rsidRPr="007D6170" w:rsidRDefault="007D075A" w:rsidP="009D6275">
            <w:pPr>
              <w:jc w:val="center"/>
              <w:rPr>
                <w:rFonts w:eastAsia="Times New Roman" w:cs="Arial"/>
              </w:rPr>
            </w:pPr>
            <w:r w:rsidRPr="007D6170">
              <w:rPr>
                <w:rFonts w:eastAsia="Times New Roman" w:cs="Arial"/>
              </w:rPr>
              <w:t>Unlimited Interchange</w:t>
            </w:r>
          </w:p>
        </w:tc>
        <w:tc>
          <w:tcPr>
            <w:tcW w:w="1931" w:type="dxa"/>
            <w:vAlign w:val="center"/>
          </w:tcPr>
          <w:p w14:paraId="780689C6" w14:textId="77777777" w:rsidR="007D075A" w:rsidRPr="007D6170" w:rsidRDefault="007D075A" w:rsidP="009D6275">
            <w:pPr>
              <w:jc w:val="center"/>
              <w:rPr>
                <w:rFonts w:eastAsia="Times New Roman" w:cs="Arial"/>
              </w:rPr>
            </w:pPr>
            <w:r w:rsidRPr="007D6170">
              <w:rPr>
                <w:rFonts w:eastAsia="Times New Roman" w:cs="Arial"/>
              </w:rPr>
              <w:t>Unlimited Interchange</w:t>
            </w:r>
          </w:p>
        </w:tc>
        <w:tc>
          <w:tcPr>
            <w:tcW w:w="1930" w:type="dxa"/>
            <w:vAlign w:val="center"/>
          </w:tcPr>
          <w:p w14:paraId="2DE06AD7" w14:textId="77777777" w:rsidR="007D075A" w:rsidRPr="007D6170" w:rsidRDefault="007D075A" w:rsidP="009D6275">
            <w:pPr>
              <w:jc w:val="center"/>
              <w:rPr>
                <w:rFonts w:eastAsia="Times New Roman" w:cs="Arial"/>
              </w:rPr>
            </w:pPr>
            <w:r w:rsidRPr="007D6170">
              <w:rPr>
                <w:rFonts w:eastAsia="Times New Roman" w:cs="Arial"/>
              </w:rPr>
              <w:t>Unlimited Interchange</w:t>
            </w:r>
          </w:p>
        </w:tc>
      </w:tr>
      <w:tr w:rsidR="007D075A" w:rsidRPr="007D6170" w14:paraId="407F4616" w14:textId="77777777" w:rsidTr="007D075A">
        <w:trPr>
          <w:trHeight w:val="406"/>
        </w:trPr>
        <w:tc>
          <w:tcPr>
            <w:tcW w:w="1518" w:type="dxa"/>
            <w:vAlign w:val="center"/>
          </w:tcPr>
          <w:p w14:paraId="71D99B9F" w14:textId="77777777" w:rsidR="007D075A" w:rsidRPr="007D6170" w:rsidRDefault="007D075A" w:rsidP="009D6275">
            <w:pPr>
              <w:jc w:val="center"/>
              <w:rPr>
                <w:rFonts w:eastAsia="Times New Roman" w:cs="Arial"/>
              </w:rPr>
            </w:pPr>
            <w:r w:rsidRPr="007D6170">
              <w:rPr>
                <w:rFonts w:eastAsia="Times New Roman" w:cs="Arial"/>
              </w:rPr>
              <w:t>Goal kicks</w:t>
            </w:r>
          </w:p>
        </w:tc>
        <w:tc>
          <w:tcPr>
            <w:tcW w:w="1931" w:type="dxa"/>
            <w:vAlign w:val="center"/>
          </w:tcPr>
          <w:p w14:paraId="44341A1F" w14:textId="77777777" w:rsidR="007D075A" w:rsidRPr="007D6170" w:rsidRDefault="007D075A" w:rsidP="009D6275">
            <w:pPr>
              <w:jc w:val="center"/>
              <w:rPr>
                <w:rFonts w:eastAsia="Times New Roman" w:cs="Arial"/>
              </w:rPr>
            </w:pPr>
            <w:r w:rsidRPr="007D6170">
              <w:rPr>
                <w:rFonts w:eastAsia="Times New Roman" w:cs="Arial"/>
              </w:rPr>
              <w:t>Normal</w:t>
            </w:r>
          </w:p>
        </w:tc>
        <w:tc>
          <w:tcPr>
            <w:tcW w:w="1930" w:type="dxa"/>
            <w:vAlign w:val="center"/>
          </w:tcPr>
          <w:p w14:paraId="1DDAFEBD" w14:textId="77777777" w:rsidR="007D075A" w:rsidRPr="007D6170" w:rsidRDefault="007D075A" w:rsidP="009D6275">
            <w:pPr>
              <w:jc w:val="center"/>
              <w:rPr>
                <w:rFonts w:eastAsia="Times New Roman" w:cs="Arial"/>
              </w:rPr>
            </w:pPr>
            <w:r w:rsidRPr="007D6170">
              <w:rPr>
                <w:rFonts w:eastAsia="Times New Roman" w:cs="Arial"/>
              </w:rPr>
              <w:t>Normal</w:t>
            </w:r>
          </w:p>
        </w:tc>
        <w:tc>
          <w:tcPr>
            <w:tcW w:w="1931" w:type="dxa"/>
            <w:vAlign w:val="center"/>
          </w:tcPr>
          <w:p w14:paraId="756B6C94" w14:textId="77777777" w:rsidR="007D075A" w:rsidRPr="007D6170" w:rsidRDefault="007D075A" w:rsidP="009D6275">
            <w:pPr>
              <w:jc w:val="center"/>
              <w:rPr>
                <w:rFonts w:eastAsia="Times New Roman" w:cs="Arial"/>
              </w:rPr>
            </w:pPr>
            <w:r w:rsidRPr="007D6170">
              <w:rPr>
                <w:rFonts w:eastAsia="Times New Roman" w:cs="Arial"/>
              </w:rPr>
              <w:t>Normal</w:t>
            </w:r>
          </w:p>
        </w:tc>
        <w:tc>
          <w:tcPr>
            <w:tcW w:w="1930" w:type="dxa"/>
            <w:vAlign w:val="center"/>
          </w:tcPr>
          <w:p w14:paraId="35315464" w14:textId="77777777" w:rsidR="007D075A" w:rsidRPr="007D6170" w:rsidRDefault="007D075A" w:rsidP="009D6275">
            <w:pPr>
              <w:jc w:val="center"/>
              <w:rPr>
                <w:rFonts w:eastAsia="Times New Roman" w:cs="Arial"/>
              </w:rPr>
            </w:pPr>
            <w:r w:rsidRPr="007D6170">
              <w:rPr>
                <w:rFonts w:eastAsia="Times New Roman" w:cs="Arial"/>
              </w:rPr>
              <w:t>Normal</w:t>
            </w:r>
          </w:p>
        </w:tc>
      </w:tr>
      <w:tr w:rsidR="007D075A" w:rsidRPr="007D6170" w14:paraId="5BF087DB" w14:textId="77777777" w:rsidTr="007D075A">
        <w:trPr>
          <w:trHeight w:val="1098"/>
        </w:trPr>
        <w:tc>
          <w:tcPr>
            <w:tcW w:w="1518" w:type="dxa"/>
            <w:vAlign w:val="center"/>
          </w:tcPr>
          <w:p w14:paraId="6DB097F3" w14:textId="77777777" w:rsidR="007D075A" w:rsidRPr="007D6170" w:rsidRDefault="007D075A" w:rsidP="009D6275">
            <w:pPr>
              <w:jc w:val="center"/>
              <w:rPr>
                <w:rFonts w:eastAsia="Times New Roman" w:cs="Arial"/>
              </w:rPr>
            </w:pPr>
            <w:r w:rsidRPr="007D6170">
              <w:rPr>
                <w:rFonts w:eastAsia="Times New Roman" w:cs="Arial"/>
              </w:rPr>
              <w:t>Corner kicks</w:t>
            </w:r>
          </w:p>
        </w:tc>
        <w:tc>
          <w:tcPr>
            <w:tcW w:w="1931" w:type="dxa"/>
            <w:vAlign w:val="center"/>
          </w:tcPr>
          <w:p w14:paraId="2AC23CF0" w14:textId="77777777" w:rsidR="007D075A" w:rsidRPr="007D6170" w:rsidRDefault="007D075A" w:rsidP="009D6275">
            <w:pPr>
              <w:jc w:val="center"/>
              <w:rPr>
                <w:rFonts w:eastAsia="Times New Roman" w:cs="Arial"/>
              </w:rPr>
            </w:pPr>
            <w:r w:rsidRPr="007D6170">
              <w:rPr>
                <w:rFonts w:eastAsia="Times New Roman" w:cs="Arial"/>
              </w:rPr>
              <w:t>Short</w:t>
            </w:r>
          </w:p>
          <w:p w14:paraId="78A8A02C" w14:textId="77777777" w:rsidR="007D075A" w:rsidRPr="007D6170" w:rsidRDefault="007D075A" w:rsidP="009D6275">
            <w:pPr>
              <w:jc w:val="center"/>
              <w:rPr>
                <w:rFonts w:eastAsia="Times New Roman" w:cs="Arial"/>
              </w:rPr>
            </w:pPr>
            <w:r w:rsidRPr="007D6170">
              <w:rPr>
                <w:rFonts w:eastAsia="Times New Roman" w:cs="Arial"/>
              </w:rPr>
              <w:t>(8m from edge of penalty box)</w:t>
            </w:r>
          </w:p>
        </w:tc>
        <w:tc>
          <w:tcPr>
            <w:tcW w:w="1930" w:type="dxa"/>
            <w:vAlign w:val="center"/>
          </w:tcPr>
          <w:p w14:paraId="7815A1C8" w14:textId="77777777" w:rsidR="007D075A" w:rsidRPr="007D6170" w:rsidRDefault="007D075A" w:rsidP="009D6275">
            <w:pPr>
              <w:jc w:val="center"/>
              <w:rPr>
                <w:rFonts w:eastAsia="Times New Roman" w:cs="Arial"/>
              </w:rPr>
            </w:pPr>
            <w:r w:rsidRPr="007D6170">
              <w:rPr>
                <w:rFonts w:eastAsia="Times New Roman" w:cs="Arial"/>
              </w:rPr>
              <w:t>Normal</w:t>
            </w:r>
          </w:p>
        </w:tc>
        <w:tc>
          <w:tcPr>
            <w:tcW w:w="1931" w:type="dxa"/>
            <w:vAlign w:val="center"/>
          </w:tcPr>
          <w:p w14:paraId="70EC61C6" w14:textId="77777777" w:rsidR="007D075A" w:rsidRPr="007D6170" w:rsidRDefault="007D075A" w:rsidP="009D6275">
            <w:pPr>
              <w:jc w:val="center"/>
              <w:rPr>
                <w:rFonts w:eastAsia="Times New Roman" w:cs="Arial"/>
              </w:rPr>
            </w:pPr>
            <w:r w:rsidRPr="007D6170">
              <w:rPr>
                <w:rFonts w:eastAsia="Times New Roman" w:cs="Arial"/>
              </w:rPr>
              <w:t>Normal</w:t>
            </w:r>
          </w:p>
        </w:tc>
        <w:tc>
          <w:tcPr>
            <w:tcW w:w="1930" w:type="dxa"/>
            <w:vAlign w:val="center"/>
          </w:tcPr>
          <w:p w14:paraId="376FED54" w14:textId="77777777" w:rsidR="007D075A" w:rsidRPr="007D6170" w:rsidRDefault="007D075A" w:rsidP="009D6275">
            <w:pPr>
              <w:jc w:val="center"/>
              <w:rPr>
                <w:rFonts w:eastAsia="Times New Roman" w:cs="Arial"/>
              </w:rPr>
            </w:pPr>
            <w:r w:rsidRPr="007D6170">
              <w:rPr>
                <w:rFonts w:eastAsia="Times New Roman" w:cs="Arial"/>
              </w:rPr>
              <w:t>Normal</w:t>
            </w:r>
          </w:p>
        </w:tc>
      </w:tr>
    </w:tbl>
    <w:p w14:paraId="3B5ED09B" w14:textId="55DC0ED5" w:rsidR="00E74328" w:rsidRDefault="00E74328" w:rsidP="00DE6274">
      <w:pPr>
        <w:pStyle w:val="ContactInfo"/>
        <w:jc w:val="left"/>
        <w:rPr>
          <w:b/>
          <w:color w:val="365F91" w:themeColor="accent1" w:themeShade="BF"/>
          <w:sz w:val="36"/>
          <w:szCs w:val="36"/>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579"/>
        <w:gridCol w:w="1843"/>
        <w:gridCol w:w="1701"/>
        <w:gridCol w:w="1559"/>
      </w:tblGrid>
      <w:tr w:rsidR="0034190D" w:rsidRPr="007D6170" w14:paraId="25E691AB" w14:textId="77777777" w:rsidTr="009D6275">
        <w:tc>
          <w:tcPr>
            <w:tcW w:w="1560" w:type="dxa"/>
            <w:shd w:val="clear" w:color="auto" w:fill="BFBFBF"/>
            <w:vAlign w:val="center"/>
          </w:tcPr>
          <w:p w14:paraId="75DE3508" w14:textId="09A2E86C" w:rsidR="0034190D" w:rsidRPr="007D6170" w:rsidRDefault="0034190D" w:rsidP="0034190D">
            <w:pPr>
              <w:jc w:val="center"/>
              <w:rPr>
                <w:rFonts w:eastAsia="Times New Roman" w:cs="Arial"/>
                <w:b/>
                <w:i/>
              </w:rPr>
            </w:pPr>
            <w:r w:rsidRPr="007D6170">
              <w:rPr>
                <w:rFonts w:eastAsia="Times New Roman" w:cs="Arial"/>
                <w:b/>
                <w:bCs/>
                <w:i/>
              </w:rPr>
              <w:t>Information</w:t>
            </w:r>
          </w:p>
        </w:tc>
        <w:tc>
          <w:tcPr>
            <w:tcW w:w="2579" w:type="dxa"/>
            <w:shd w:val="clear" w:color="auto" w:fill="BFBFBF"/>
            <w:vAlign w:val="center"/>
          </w:tcPr>
          <w:p w14:paraId="68A5795A" w14:textId="2A9F0E18" w:rsidR="0034190D" w:rsidRPr="007D6170" w:rsidRDefault="0034190D" w:rsidP="0034190D">
            <w:pPr>
              <w:jc w:val="center"/>
              <w:rPr>
                <w:rFonts w:eastAsia="Times New Roman" w:cs="Arial"/>
                <w:b/>
                <w:i/>
              </w:rPr>
            </w:pPr>
            <w:r w:rsidRPr="007D6170">
              <w:rPr>
                <w:rFonts w:eastAsia="Times New Roman" w:cs="Arial"/>
                <w:b/>
                <w:i/>
              </w:rPr>
              <w:t>BPL &amp; DIV1</w:t>
            </w:r>
          </w:p>
        </w:tc>
        <w:tc>
          <w:tcPr>
            <w:tcW w:w="1843" w:type="dxa"/>
            <w:shd w:val="clear" w:color="auto" w:fill="BFBFBF"/>
            <w:vAlign w:val="center"/>
          </w:tcPr>
          <w:p w14:paraId="2F2D5EDE" w14:textId="0AB38923" w:rsidR="0034190D" w:rsidRPr="007D6170" w:rsidRDefault="0034190D" w:rsidP="0034190D">
            <w:pPr>
              <w:jc w:val="center"/>
              <w:rPr>
                <w:rFonts w:eastAsia="Times New Roman" w:cs="Arial"/>
                <w:b/>
                <w:i/>
              </w:rPr>
            </w:pPr>
            <w:r>
              <w:rPr>
                <w:rFonts w:eastAsia="Times New Roman" w:cs="Arial"/>
                <w:b/>
                <w:i/>
              </w:rPr>
              <w:t>WPL</w:t>
            </w:r>
          </w:p>
        </w:tc>
        <w:tc>
          <w:tcPr>
            <w:tcW w:w="1701" w:type="dxa"/>
            <w:shd w:val="clear" w:color="auto" w:fill="BFBFBF"/>
            <w:vAlign w:val="center"/>
          </w:tcPr>
          <w:p w14:paraId="7A9D3712" w14:textId="69FD1F2F" w:rsidR="0034190D" w:rsidRPr="007D6170" w:rsidRDefault="0034190D" w:rsidP="0034190D">
            <w:pPr>
              <w:jc w:val="center"/>
              <w:rPr>
                <w:rFonts w:eastAsia="Times New Roman" w:cs="Arial"/>
                <w:b/>
                <w:i/>
              </w:rPr>
            </w:pPr>
            <w:r w:rsidRPr="007D6170">
              <w:rPr>
                <w:rFonts w:eastAsia="Times New Roman" w:cs="Arial"/>
                <w:b/>
                <w:i/>
              </w:rPr>
              <w:t>ALL AGE</w:t>
            </w:r>
          </w:p>
        </w:tc>
        <w:tc>
          <w:tcPr>
            <w:tcW w:w="1559" w:type="dxa"/>
            <w:shd w:val="clear" w:color="auto" w:fill="BFBFBF"/>
            <w:vAlign w:val="center"/>
          </w:tcPr>
          <w:p w14:paraId="7C56B83A" w14:textId="20DBCB69" w:rsidR="0034190D" w:rsidRPr="007D6170" w:rsidRDefault="0034190D" w:rsidP="0034190D">
            <w:pPr>
              <w:jc w:val="center"/>
              <w:rPr>
                <w:rFonts w:eastAsia="Times New Roman" w:cs="Arial"/>
                <w:b/>
                <w:i/>
              </w:rPr>
            </w:pPr>
            <w:r w:rsidRPr="007D6170">
              <w:rPr>
                <w:rFonts w:eastAsia="Times New Roman" w:cs="Arial"/>
                <w:b/>
                <w:i/>
              </w:rPr>
              <w:t>OVERAGE</w:t>
            </w:r>
          </w:p>
        </w:tc>
      </w:tr>
      <w:tr w:rsidR="0034190D" w:rsidRPr="007D6170" w14:paraId="452671B1" w14:textId="77777777" w:rsidTr="009D6275">
        <w:tc>
          <w:tcPr>
            <w:tcW w:w="1560" w:type="dxa"/>
            <w:vAlign w:val="center"/>
          </w:tcPr>
          <w:p w14:paraId="196F05B2" w14:textId="3663D8E8" w:rsidR="0034190D" w:rsidRPr="007D6170" w:rsidRDefault="0034190D" w:rsidP="0034190D">
            <w:pPr>
              <w:jc w:val="center"/>
              <w:rPr>
                <w:rFonts w:eastAsia="Times New Roman" w:cs="Arial"/>
              </w:rPr>
            </w:pPr>
            <w:r w:rsidRPr="007D6170">
              <w:rPr>
                <w:rFonts w:eastAsia="Times New Roman" w:cs="Arial"/>
              </w:rPr>
              <w:t>Maximum No. of players on team sheet</w:t>
            </w:r>
          </w:p>
        </w:tc>
        <w:tc>
          <w:tcPr>
            <w:tcW w:w="2579" w:type="dxa"/>
            <w:vAlign w:val="center"/>
          </w:tcPr>
          <w:p w14:paraId="1BB202D9" w14:textId="77777777" w:rsidR="0034190D" w:rsidRDefault="0034190D" w:rsidP="0034190D">
            <w:pPr>
              <w:jc w:val="center"/>
              <w:rPr>
                <w:rFonts w:eastAsia="Times New Roman" w:cs="Arial"/>
              </w:rPr>
            </w:pPr>
            <w:r w:rsidRPr="007D6170">
              <w:rPr>
                <w:rFonts w:eastAsia="Times New Roman" w:cs="Arial"/>
              </w:rPr>
              <w:t>16</w:t>
            </w:r>
          </w:p>
          <w:p w14:paraId="7B481A91" w14:textId="1723F708" w:rsidR="0034190D" w:rsidRPr="007D6170" w:rsidRDefault="0034190D" w:rsidP="0034190D">
            <w:pPr>
              <w:jc w:val="center"/>
              <w:rPr>
                <w:rFonts w:eastAsia="Times New Roman" w:cs="Arial"/>
              </w:rPr>
            </w:pPr>
            <w:r>
              <w:rPr>
                <w:rFonts w:eastAsia="Times New Roman" w:cs="Arial"/>
              </w:rPr>
              <w:t>BPL Under 21 (16 Players of which 6 maybe over the age of 21)</w:t>
            </w:r>
          </w:p>
        </w:tc>
        <w:tc>
          <w:tcPr>
            <w:tcW w:w="1843" w:type="dxa"/>
            <w:vAlign w:val="center"/>
          </w:tcPr>
          <w:p w14:paraId="18301461" w14:textId="02372F04" w:rsidR="0034190D" w:rsidRPr="007D6170" w:rsidRDefault="0034190D" w:rsidP="0034190D">
            <w:pPr>
              <w:jc w:val="center"/>
              <w:rPr>
                <w:rFonts w:eastAsia="Times New Roman" w:cs="Arial"/>
              </w:rPr>
            </w:pPr>
            <w:r w:rsidRPr="007D6170">
              <w:rPr>
                <w:rFonts w:eastAsia="Times New Roman" w:cs="Arial"/>
              </w:rPr>
              <w:t>16</w:t>
            </w:r>
          </w:p>
        </w:tc>
        <w:tc>
          <w:tcPr>
            <w:tcW w:w="1701" w:type="dxa"/>
            <w:vAlign w:val="center"/>
          </w:tcPr>
          <w:p w14:paraId="078A8FB4" w14:textId="761FEA71" w:rsidR="0034190D" w:rsidRPr="007D6170" w:rsidRDefault="0034190D" w:rsidP="0034190D">
            <w:pPr>
              <w:jc w:val="center"/>
              <w:rPr>
                <w:rFonts w:eastAsia="Times New Roman" w:cs="Arial"/>
              </w:rPr>
            </w:pPr>
            <w:r w:rsidRPr="007D6170">
              <w:rPr>
                <w:rFonts w:eastAsia="Times New Roman" w:cs="Arial"/>
              </w:rPr>
              <w:t>16</w:t>
            </w:r>
          </w:p>
        </w:tc>
        <w:tc>
          <w:tcPr>
            <w:tcW w:w="1559" w:type="dxa"/>
            <w:vAlign w:val="center"/>
          </w:tcPr>
          <w:p w14:paraId="69B7A449" w14:textId="47CEA3FD" w:rsidR="0034190D" w:rsidRPr="007D6170" w:rsidRDefault="0034190D" w:rsidP="0034190D">
            <w:pPr>
              <w:jc w:val="center"/>
              <w:rPr>
                <w:rFonts w:eastAsia="Times New Roman" w:cs="Arial"/>
              </w:rPr>
            </w:pPr>
            <w:r w:rsidRPr="007D6170">
              <w:rPr>
                <w:rFonts w:eastAsia="Times New Roman" w:cs="Arial"/>
              </w:rPr>
              <w:t>16</w:t>
            </w:r>
          </w:p>
        </w:tc>
      </w:tr>
      <w:tr w:rsidR="0034190D" w:rsidRPr="007D6170" w14:paraId="12CB971C" w14:textId="77777777" w:rsidTr="009D6275">
        <w:tc>
          <w:tcPr>
            <w:tcW w:w="1560" w:type="dxa"/>
            <w:vAlign w:val="center"/>
          </w:tcPr>
          <w:p w14:paraId="6EE45FBA" w14:textId="11F08BA0" w:rsidR="0034190D" w:rsidRPr="007D6170" w:rsidRDefault="0034190D" w:rsidP="0034190D">
            <w:pPr>
              <w:jc w:val="center"/>
              <w:rPr>
                <w:rFonts w:eastAsia="Times New Roman" w:cs="Arial"/>
              </w:rPr>
            </w:pPr>
            <w:r w:rsidRPr="007D6170">
              <w:rPr>
                <w:rFonts w:eastAsia="Times New Roman" w:cs="Arial"/>
              </w:rPr>
              <w:t>Match duration</w:t>
            </w:r>
          </w:p>
        </w:tc>
        <w:tc>
          <w:tcPr>
            <w:tcW w:w="2579" w:type="dxa"/>
            <w:vAlign w:val="center"/>
          </w:tcPr>
          <w:p w14:paraId="4A3946E6" w14:textId="498FCDE7" w:rsidR="0034190D" w:rsidRPr="007D6170" w:rsidRDefault="0034190D" w:rsidP="0034190D">
            <w:pPr>
              <w:jc w:val="center"/>
              <w:rPr>
                <w:rFonts w:eastAsia="Times New Roman" w:cs="Arial"/>
              </w:rPr>
            </w:pPr>
            <w:r w:rsidRPr="007D6170">
              <w:rPr>
                <w:rFonts w:cs="Arial"/>
              </w:rPr>
              <w:t>Two 45 minute halves – 1</w:t>
            </w:r>
            <w:r w:rsidRPr="007D6170">
              <w:rPr>
                <w:rFonts w:cs="Arial"/>
                <w:vertAlign w:val="superscript"/>
              </w:rPr>
              <w:t>st</w:t>
            </w:r>
            <w:r w:rsidRPr="007D6170">
              <w:rPr>
                <w:rFonts w:cs="Arial"/>
              </w:rPr>
              <w:t xml:space="preserve"> grade has added time – Res</w:t>
            </w:r>
            <w:r>
              <w:rPr>
                <w:rFonts w:cs="Arial"/>
              </w:rPr>
              <w:t xml:space="preserve"> grade</w:t>
            </w:r>
            <w:r w:rsidRPr="007D6170">
              <w:rPr>
                <w:rFonts w:cs="Arial"/>
              </w:rPr>
              <w:t xml:space="preserve"> and </w:t>
            </w:r>
            <w:r>
              <w:rPr>
                <w:rFonts w:cs="Arial"/>
              </w:rPr>
              <w:t>U21s</w:t>
            </w:r>
            <w:r w:rsidRPr="007D6170">
              <w:rPr>
                <w:rFonts w:cs="Arial"/>
              </w:rPr>
              <w:t xml:space="preserve"> has no added time</w:t>
            </w:r>
          </w:p>
        </w:tc>
        <w:tc>
          <w:tcPr>
            <w:tcW w:w="1843" w:type="dxa"/>
            <w:vAlign w:val="center"/>
          </w:tcPr>
          <w:p w14:paraId="676FA758" w14:textId="77777777" w:rsidR="0034190D" w:rsidRPr="007D6170" w:rsidRDefault="0034190D" w:rsidP="0034190D">
            <w:pPr>
              <w:jc w:val="center"/>
              <w:rPr>
                <w:rFonts w:cs="Arial"/>
              </w:rPr>
            </w:pPr>
            <w:r w:rsidRPr="007D6170">
              <w:rPr>
                <w:rFonts w:cs="Arial"/>
              </w:rPr>
              <w:t>Two 45 minute halves</w:t>
            </w:r>
          </w:p>
          <w:p w14:paraId="4C3A48E1" w14:textId="4173C25F" w:rsidR="0034190D" w:rsidRPr="007D6170" w:rsidRDefault="0034190D" w:rsidP="0034190D">
            <w:pPr>
              <w:jc w:val="center"/>
              <w:rPr>
                <w:rFonts w:eastAsia="Times New Roman" w:cs="Arial"/>
              </w:rPr>
            </w:pPr>
            <w:r w:rsidRPr="007D6170">
              <w:rPr>
                <w:rFonts w:cs="Arial"/>
              </w:rPr>
              <w:t>- no added time</w:t>
            </w:r>
          </w:p>
        </w:tc>
        <w:tc>
          <w:tcPr>
            <w:tcW w:w="1701" w:type="dxa"/>
            <w:vAlign w:val="center"/>
          </w:tcPr>
          <w:p w14:paraId="0F64349D" w14:textId="77777777" w:rsidR="0034190D" w:rsidRPr="007D6170" w:rsidRDefault="0034190D" w:rsidP="0034190D">
            <w:pPr>
              <w:jc w:val="center"/>
              <w:rPr>
                <w:rFonts w:cs="Arial"/>
              </w:rPr>
            </w:pPr>
            <w:r w:rsidRPr="007D6170">
              <w:rPr>
                <w:rFonts w:cs="Arial"/>
              </w:rPr>
              <w:t>Two 40 minute halves</w:t>
            </w:r>
          </w:p>
          <w:p w14:paraId="7D3EF747" w14:textId="12433059" w:rsidR="0034190D" w:rsidRPr="007D6170" w:rsidRDefault="0034190D" w:rsidP="0034190D">
            <w:pPr>
              <w:jc w:val="center"/>
              <w:rPr>
                <w:rFonts w:cs="Arial"/>
              </w:rPr>
            </w:pPr>
            <w:r w:rsidRPr="007D6170">
              <w:rPr>
                <w:rFonts w:cs="Arial"/>
              </w:rPr>
              <w:t>- no added time</w:t>
            </w:r>
          </w:p>
        </w:tc>
        <w:tc>
          <w:tcPr>
            <w:tcW w:w="1559" w:type="dxa"/>
            <w:vAlign w:val="center"/>
          </w:tcPr>
          <w:p w14:paraId="73A16C7B" w14:textId="1241AAB6" w:rsidR="0034190D" w:rsidRPr="007D6170" w:rsidRDefault="0034190D" w:rsidP="0034190D">
            <w:pPr>
              <w:jc w:val="center"/>
              <w:rPr>
                <w:rFonts w:cs="Arial"/>
              </w:rPr>
            </w:pPr>
            <w:r w:rsidRPr="007D6170">
              <w:rPr>
                <w:rFonts w:cs="Arial"/>
              </w:rPr>
              <w:t>Two 40 minute halves - no added time</w:t>
            </w:r>
          </w:p>
        </w:tc>
      </w:tr>
      <w:tr w:rsidR="0034190D" w:rsidRPr="007D6170" w14:paraId="50476996" w14:textId="77777777" w:rsidTr="009D6275">
        <w:tc>
          <w:tcPr>
            <w:tcW w:w="1560" w:type="dxa"/>
            <w:vAlign w:val="center"/>
          </w:tcPr>
          <w:p w14:paraId="7C3EBC6A" w14:textId="77777777" w:rsidR="0034190D" w:rsidRPr="007D6170" w:rsidRDefault="0034190D" w:rsidP="0034190D">
            <w:pPr>
              <w:jc w:val="center"/>
              <w:rPr>
                <w:rFonts w:eastAsia="Times New Roman" w:cs="Arial"/>
              </w:rPr>
            </w:pPr>
            <w:r w:rsidRPr="007D6170">
              <w:rPr>
                <w:rFonts w:eastAsia="Times New Roman" w:cs="Arial"/>
              </w:rPr>
              <w:t>Substitutes</w:t>
            </w:r>
          </w:p>
          <w:p w14:paraId="2AA9FCD7" w14:textId="77777777" w:rsidR="0034190D" w:rsidRPr="007D6170" w:rsidRDefault="0034190D" w:rsidP="0034190D">
            <w:pPr>
              <w:jc w:val="center"/>
              <w:rPr>
                <w:rFonts w:eastAsia="Times New Roman" w:cs="Arial"/>
              </w:rPr>
            </w:pPr>
          </w:p>
        </w:tc>
        <w:tc>
          <w:tcPr>
            <w:tcW w:w="2579" w:type="dxa"/>
            <w:vAlign w:val="center"/>
          </w:tcPr>
          <w:p w14:paraId="5F039C17" w14:textId="77777777" w:rsidR="0034190D" w:rsidRPr="007D6170" w:rsidRDefault="0034190D" w:rsidP="0034190D">
            <w:pPr>
              <w:jc w:val="center"/>
              <w:rPr>
                <w:rFonts w:eastAsia="Times New Roman" w:cs="Arial"/>
              </w:rPr>
            </w:pPr>
            <w:r w:rsidRPr="007D6170">
              <w:rPr>
                <w:rFonts w:eastAsia="Times New Roman" w:cs="Arial"/>
              </w:rPr>
              <w:t>BPL &amp; DIV 1 First &amp; Reserves</w:t>
            </w:r>
          </w:p>
          <w:p w14:paraId="2887F7AC" w14:textId="2DEDF96F" w:rsidR="0034190D" w:rsidRPr="007D6170" w:rsidRDefault="0034190D" w:rsidP="0034190D">
            <w:pPr>
              <w:jc w:val="center"/>
              <w:rPr>
                <w:rFonts w:eastAsia="Times New Roman" w:cs="Arial"/>
              </w:rPr>
            </w:pPr>
            <w:r w:rsidRPr="007D6170">
              <w:rPr>
                <w:rFonts w:eastAsia="Times New Roman" w:cs="Arial"/>
              </w:rPr>
              <w:t xml:space="preserve">Max </w:t>
            </w:r>
            <w:r w:rsidR="00A64B35">
              <w:rPr>
                <w:rFonts w:eastAsia="Times New Roman" w:cs="Arial"/>
              </w:rPr>
              <w:t>5</w:t>
            </w:r>
            <w:r w:rsidRPr="007D6170">
              <w:rPr>
                <w:rFonts w:eastAsia="Times New Roman" w:cs="Arial"/>
              </w:rPr>
              <w:t xml:space="preserve"> can be used</w:t>
            </w:r>
            <w:r w:rsidR="00AF7D03">
              <w:rPr>
                <w:rFonts w:eastAsia="Times New Roman" w:cs="Arial"/>
              </w:rPr>
              <w:t xml:space="preserve"> </w:t>
            </w:r>
            <w:r w:rsidR="00AF7D03" w:rsidRPr="007D6170">
              <w:rPr>
                <w:rFonts w:eastAsia="Times New Roman" w:cs="Arial"/>
              </w:rPr>
              <w:t xml:space="preserve">– </w:t>
            </w:r>
            <w:r w:rsidR="00726512">
              <w:rPr>
                <w:rFonts w:eastAsia="Times New Roman" w:cs="Arial"/>
              </w:rPr>
              <w:t xml:space="preserve">across </w:t>
            </w:r>
            <w:r w:rsidR="00AF7D03">
              <w:rPr>
                <w:rFonts w:eastAsia="Times New Roman" w:cs="Arial"/>
              </w:rPr>
              <w:t xml:space="preserve">three </w:t>
            </w:r>
            <w:r w:rsidR="00726512">
              <w:rPr>
                <w:rFonts w:eastAsia="Times New Roman" w:cs="Arial"/>
              </w:rPr>
              <w:t>windows</w:t>
            </w:r>
            <w:r w:rsidRPr="007D6170">
              <w:rPr>
                <w:rFonts w:eastAsia="Times New Roman" w:cs="Arial"/>
              </w:rPr>
              <w:t xml:space="preserve"> – no interchange</w:t>
            </w:r>
          </w:p>
          <w:p w14:paraId="7BDDB539" w14:textId="033548BF" w:rsidR="0034190D" w:rsidRPr="007D6170" w:rsidRDefault="0034190D" w:rsidP="0034190D">
            <w:pPr>
              <w:jc w:val="center"/>
              <w:rPr>
                <w:rFonts w:eastAsia="Times New Roman" w:cs="Arial"/>
              </w:rPr>
            </w:pPr>
            <w:r w:rsidRPr="007D6170">
              <w:rPr>
                <w:rFonts w:eastAsia="Times New Roman" w:cs="Arial"/>
              </w:rPr>
              <w:t xml:space="preserve">BPL </w:t>
            </w:r>
            <w:r>
              <w:rPr>
                <w:rFonts w:eastAsia="Times New Roman" w:cs="Arial"/>
              </w:rPr>
              <w:t>Under 21</w:t>
            </w:r>
            <w:r w:rsidRPr="007D6170">
              <w:rPr>
                <w:rFonts w:eastAsia="Times New Roman" w:cs="Arial"/>
              </w:rPr>
              <w:t xml:space="preserve"> Grade –</w:t>
            </w:r>
            <w:r>
              <w:rPr>
                <w:rFonts w:eastAsia="Times New Roman" w:cs="Arial"/>
              </w:rPr>
              <w:t>Max 5 can be used – no interchange</w:t>
            </w:r>
          </w:p>
        </w:tc>
        <w:tc>
          <w:tcPr>
            <w:tcW w:w="1843" w:type="dxa"/>
            <w:vAlign w:val="center"/>
          </w:tcPr>
          <w:p w14:paraId="2CDBF329" w14:textId="77777777" w:rsidR="0034190D" w:rsidRDefault="0034190D" w:rsidP="0034190D">
            <w:pPr>
              <w:jc w:val="center"/>
              <w:rPr>
                <w:rFonts w:eastAsia="Times New Roman" w:cs="Arial"/>
              </w:rPr>
            </w:pPr>
            <w:r>
              <w:rPr>
                <w:rFonts w:eastAsia="Times New Roman" w:cs="Arial"/>
              </w:rPr>
              <w:t>WPL 1</w:t>
            </w:r>
            <w:r w:rsidRPr="0058649E">
              <w:rPr>
                <w:rFonts w:eastAsia="Times New Roman" w:cs="Arial"/>
                <w:vertAlign w:val="superscript"/>
              </w:rPr>
              <w:t>st</w:t>
            </w:r>
            <w:r>
              <w:rPr>
                <w:rFonts w:eastAsia="Times New Roman" w:cs="Arial"/>
              </w:rPr>
              <w:t xml:space="preserve"> Grade</w:t>
            </w:r>
          </w:p>
          <w:p w14:paraId="037E428C" w14:textId="03D5F035" w:rsidR="0034190D" w:rsidRPr="007D6170" w:rsidRDefault="0034190D" w:rsidP="000A72CC">
            <w:pPr>
              <w:jc w:val="center"/>
              <w:rPr>
                <w:rFonts w:eastAsia="Times New Roman" w:cs="Arial"/>
              </w:rPr>
            </w:pPr>
            <w:r w:rsidRPr="007D6170">
              <w:rPr>
                <w:rFonts w:eastAsia="Times New Roman" w:cs="Arial"/>
              </w:rPr>
              <w:t xml:space="preserve">Max </w:t>
            </w:r>
            <w:r w:rsidR="00A64B35">
              <w:rPr>
                <w:rFonts w:eastAsia="Times New Roman" w:cs="Arial"/>
              </w:rPr>
              <w:t>5</w:t>
            </w:r>
            <w:r w:rsidRPr="007D6170">
              <w:rPr>
                <w:rFonts w:eastAsia="Times New Roman" w:cs="Arial"/>
              </w:rPr>
              <w:t xml:space="preserve"> can be used</w:t>
            </w:r>
            <w:r w:rsidR="00726512">
              <w:rPr>
                <w:rFonts w:eastAsia="Times New Roman" w:cs="Arial"/>
              </w:rPr>
              <w:t xml:space="preserve"> </w:t>
            </w:r>
            <w:r w:rsidR="00726512" w:rsidRPr="007D6170">
              <w:rPr>
                <w:rFonts w:eastAsia="Times New Roman" w:cs="Arial"/>
              </w:rPr>
              <w:t>–</w:t>
            </w:r>
            <w:r w:rsidR="00726512">
              <w:rPr>
                <w:rFonts w:eastAsia="Times New Roman" w:cs="Arial"/>
              </w:rPr>
              <w:t xml:space="preserve"> across three windows</w:t>
            </w:r>
            <w:r w:rsidRPr="007D6170">
              <w:rPr>
                <w:rFonts w:eastAsia="Times New Roman" w:cs="Arial"/>
              </w:rPr>
              <w:t xml:space="preserve"> – no interchange</w:t>
            </w:r>
          </w:p>
        </w:tc>
        <w:tc>
          <w:tcPr>
            <w:tcW w:w="1701" w:type="dxa"/>
            <w:vAlign w:val="center"/>
          </w:tcPr>
          <w:p w14:paraId="1DCBABA2" w14:textId="44B20991" w:rsidR="0034190D" w:rsidRPr="007D6170" w:rsidRDefault="0034190D" w:rsidP="0034190D">
            <w:pPr>
              <w:jc w:val="center"/>
              <w:rPr>
                <w:rFonts w:eastAsia="Times New Roman" w:cs="Arial"/>
              </w:rPr>
            </w:pPr>
            <w:r w:rsidRPr="007D6170">
              <w:rPr>
                <w:rFonts w:eastAsia="Times New Roman" w:cs="Arial"/>
              </w:rPr>
              <w:t>Unlimited Interchange</w:t>
            </w:r>
          </w:p>
        </w:tc>
        <w:tc>
          <w:tcPr>
            <w:tcW w:w="1559" w:type="dxa"/>
            <w:vAlign w:val="center"/>
          </w:tcPr>
          <w:p w14:paraId="2984373A" w14:textId="302A8DB9" w:rsidR="0034190D" w:rsidRPr="007D6170" w:rsidRDefault="0034190D" w:rsidP="0034190D">
            <w:pPr>
              <w:jc w:val="center"/>
              <w:rPr>
                <w:rFonts w:eastAsia="Times New Roman" w:cs="Arial"/>
              </w:rPr>
            </w:pPr>
            <w:r w:rsidRPr="007D6170">
              <w:rPr>
                <w:rFonts w:eastAsia="Times New Roman" w:cs="Arial"/>
              </w:rPr>
              <w:t>Unlimited Interchange</w:t>
            </w:r>
          </w:p>
        </w:tc>
      </w:tr>
    </w:tbl>
    <w:p w14:paraId="7631F703" w14:textId="3B5E251F" w:rsidR="002C720A" w:rsidRDefault="002C720A" w:rsidP="00DE6274">
      <w:pPr>
        <w:pStyle w:val="ContactInfo"/>
        <w:jc w:val="left"/>
        <w:rPr>
          <w:b/>
          <w:color w:val="365F91" w:themeColor="accent1" w:themeShade="BF"/>
          <w:sz w:val="36"/>
          <w:szCs w:val="36"/>
        </w:rPr>
      </w:pPr>
    </w:p>
    <w:p w14:paraId="25C2EB28" w14:textId="77777777" w:rsidR="002C720A" w:rsidRDefault="002C720A">
      <w:pPr>
        <w:rPr>
          <w:rFonts w:asciiTheme="minorHAnsi" w:eastAsiaTheme="minorHAnsi" w:hAnsiTheme="minorHAnsi" w:cstheme="minorBidi"/>
          <w:b/>
          <w:color w:val="365F91" w:themeColor="accent1" w:themeShade="BF"/>
          <w:sz w:val="36"/>
          <w:szCs w:val="36"/>
        </w:rPr>
      </w:pPr>
      <w:r>
        <w:rPr>
          <w:b/>
          <w:color w:val="365F91" w:themeColor="accent1" w:themeShade="BF"/>
          <w:sz w:val="36"/>
          <w:szCs w:val="36"/>
        </w:rPr>
        <w:br w:type="page"/>
      </w:r>
    </w:p>
    <w:p w14:paraId="4A4334D2" w14:textId="77777777" w:rsidR="002C720A" w:rsidRPr="002C720A" w:rsidRDefault="002C720A" w:rsidP="002C720A">
      <w:pPr>
        <w:autoSpaceDE w:val="0"/>
        <w:autoSpaceDN w:val="0"/>
        <w:adjustRightInd w:val="0"/>
        <w:spacing w:before="0" w:line="240" w:lineRule="auto"/>
        <w:rPr>
          <w:rFonts w:ascii="Calibri" w:hAnsi="Calibri" w:cs="Calibri"/>
          <w:color w:val="000000"/>
          <w:sz w:val="24"/>
          <w:szCs w:val="24"/>
          <w:lang w:val="en-AU" w:eastAsia="en-AU"/>
        </w:rPr>
      </w:pPr>
    </w:p>
    <w:p w14:paraId="0F4E4857" w14:textId="426BD50D" w:rsidR="002C720A" w:rsidRDefault="002C720A" w:rsidP="002C720A">
      <w:pPr>
        <w:autoSpaceDE w:val="0"/>
        <w:autoSpaceDN w:val="0"/>
        <w:adjustRightInd w:val="0"/>
        <w:spacing w:before="0" w:line="240" w:lineRule="auto"/>
        <w:rPr>
          <w:rFonts w:ascii="Calibri" w:hAnsi="Calibri" w:cs="Calibri"/>
          <w:color w:val="000000"/>
          <w:sz w:val="22"/>
          <w:szCs w:val="22"/>
          <w:lang w:val="en-AU" w:eastAsia="en-AU"/>
        </w:rPr>
      </w:pPr>
      <w:r w:rsidRPr="002C720A">
        <w:rPr>
          <w:rFonts w:ascii="Calibri" w:hAnsi="Calibri" w:cs="Calibri"/>
          <w:color w:val="000000"/>
          <w:sz w:val="22"/>
          <w:szCs w:val="22"/>
          <w:lang w:val="en-AU" w:eastAsia="en-AU"/>
        </w:rPr>
        <w:t xml:space="preserve">Changes to Competition Rules for 2022 Season </w:t>
      </w:r>
    </w:p>
    <w:p w14:paraId="39B08D53" w14:textId="77777777" w:rsidR="002C720A" w:rsidRPr="002C720A" w:rsidRDefault="002C720A" w:rsidP="002C720A">
      <w:pPr>
        <w:autoSpaceDE w:val="0"/>
        <w:autoSpaceDN w:val="0"/>
        <w:adjustRightInd w:val="0"/>
        <w:spacing w:before="0" w:line="240" w:lineRule="auto"/>
        <w:rPr>
          <w:rFonts w:ascii="Calibri" w:hAnsi="Calibri" w:cs="Calibri"/>
          <w:color w:val="000000"/>
          <w:sz w:val="22"/>
          <w:szCs w:val="22"/>
          <w:lang w:val="en-AU" w:eastAsia="en-AU"/>
        </w:rPr>
      </w:pPr>
    </w:p>
    <w:p w14:paraId="4939E23C" w14:textId="77777777" w:rsidR="002C720A" w:rsidRDefault="002C720A" w:rsidP="002C720A">
      <w:pPr>
        <w:autoSpaceDE w:val="0"/>
        <w:autoSpaceDN w:val="0"/>
        <w:adjustRightInd w:val="0"/>
        <w:spacing w:before="0" w:line="240" w:lineRule="auto"/>
        <w:rPr>
          <w:rFonts w:ascii="Calibri" w:hAnsi="Calibri" w:cs="Calibri"/>
          <w:color w:val="000000"/>
          <w:sz w:val="22"/>
          <w:szCs w:val="22"/>
          <w:lang w:val="en-AU" w:eastAsia="en-AU"/>
        </w:rPr>
      </w:pPr>
      <w:r w:rsidRPr="002C720A">
        <w:rPr>
          <w:rFonts w:ascii="Calibri" w:hAnsi="Calibri" w:cs="Calibri"/>
          <w:color w:val="000000"/>
          <w:sz w:val="22"/>
          <w:szCs w:val="22"/>
          <w:lang w:val="en-AU" w:eastAsia="en-AU"/>
        </w:rPr>
        <w:t xml:space="preserve">BPL, MDIV1 and WPL Substitution rules </w:t>
      </w:r>
    </w:p>
    <w:p w14:paraId="0A0A264C" w14:textId="77777777" w:rsidR="002C720A" w:rsidRPr="002C720A" w:rsidRDefault="002C720A" w:rsidP="002C720A">
      <w:pPr>
        <w:autoSpaceDE w:val="0"/>
        <w:autoSpaceDN w:val="0"/>
        <w:adjustRightInd w:val="0"/>
        <w:spacing w:before="0" w:line="240" w:lineRule="auto"/>
        <w:rPr>
          <w:rFonts w:ascii="Calibri" w:hAnsi="Calibri" w:cs="Calibri"/>
          <w:color w:val="000000"/>
          <w:sz w:val="22"/>
          <w:szCs w:val="22"/>
          <w:lang w:val="en-AU" w:eastAsia="en-AU"/>
        </w:rPr>
      </w:pPr>
    </w:p>
    <w:p w14:paraId="4CA8ED37" w14:textId="77777777" w:rsidR="002C720A" w:rsidRPr="002C720A" w:rsidRDefault="002C720A" w:rsidP="002C720A">
      <w:pPr>
        <w:numPr>
          <w:ilvl w:val="0"/>
          <w:numId w:val="24"/>
        </w:numPr>
        <w:autoSpaceDE w:val="0"/>
        <w:autoSpaceDN w:val="0"/>
        <w:adjustRightInd w:val="0"/>
        <w:spacing w:before="0" w:after="305" w:line="240" w:lineRule="auto"/>
        <w:rPr>
          <w:rFonts w:ascii="Calibri" w:hAnsi="Calibri" w:cs="Calibri"/>
          <w:color w:val="000000"/>
          <w:highlight w:val="yellow"/>
          <w:lang w:val="en-AU" w:eastAsia="en-AU"/>
        </w:rPr>
      </w:pPr>
      <w:r w:rsidRPr="002C720A">
        <w:rPr>
          <w:rFonts w:cs="Arial"/>
          <w:color w:val="000000"/>
          <w:highlight w:val="yellow"/>
          <w:lang w:val="en-AU" w:eastAsia="en-AU"/>
        </w:rPr>
        <w:t xml:space="preserve">a. For Battlewin Premier League (First and Reserve), Division One (First and Reserve grade) and Womens Premier League (first grade) teams may nominate up to five (5) substitutes on each team sheet. During the match up to a maximum of five (5) Players (including a goalkeeper) may be replaced at one (1) of three (3) permitted substitution during a match, up until the conclusion of normal playing time, time lost or Extra Time, if played. The replacement Player must be one of the substitutes selected on the Team sheet. For the avoidance of doubt, any substitutions made during the half-time break will not count towards the three (3) permitted substitution opportunities during a match. </w:t>
      </w:r>
    </w:p>
    <w:p w14:paraId="07A13385" w14:textId="77777777" w:rsidR="002C720A" w:rsidRPr="002C720A" w:rsidRDefault="002C720A" w:rsidP="002C720A">
      <w:pPr>
        <w:numPr>
          <w:ilvl w:val="0"/>
          <w:numId w:val="24"/>
        </w:numPr>
        <w:autoSpaceDE w:val="0"/>
        <w:autoSpaceDN w:val="0"/>
        <w:adjustRightInd w:val="0"/>
        <w:spacing w:before="0" w:after="305" w:line="240" w:lineRule="auto"/>
        <w:rPr>
          <w:rFonts w:ascii="Calibri" w:hAnsi="Calibri" w:cs="Calibri"/>
          <w:color w:val="000000"/>
          <w:lang w:val="en-AU" w:eastAsia="en-AU"/>
        </w:rPr>
      </w:pPr>
      <w:r w:rsidRPr="002C720A">
        <w:rPr>
          <w:rFonts w:cs="Arial"/>
          <w:color w:val="000000"/>
          <w:lang w:val="en-AU" w:eastAsia="en-AU"/>
        </w:rPr>
        <w:t xml:space="preserve">b. For Battlewin Premier League U21 fixtures teams may nominate up to five (5) substitutes on the team sheet and five (5) substitutes may take the field. A player who has been replaced cannot retake the field. </w:t>
      </w:r>
    </w:p>
    <w:p w14:paraId="4E42354E" w14:textId="77777777" w:rsidR="002C720A" w:rsidRPr="002C720A" w:rsidRDefault="002C720A" w:rsidP="002C720A">
      <w:pPr>
        <w:numPr>
          <w:ilvl w:val="0"/>
          <w:numId w:val="24"/>
        </w:numPr>
        <w:autoSpaceDE w:val="0"/>
        <w:autoSpaceDN w:val="0"/>
        <w:adjustRightInd w:val="0"/>
        <w:spacing w:before="0" w:line="240" w:lineRule="auto"/>
        <w:rPr>
          <w:rFonts w:ascii="Calibri" w:hAnsi="Calibri" w:cs="Calibri"/>
          <w:color w:val="000000"/>
          <w:lang w:val="en-AU" w:eastAsia="en-AU"/>
        </w:rPr>
      </w:pPr>
      <w:r w:rsidRPr="002C720A">
        <w:rPr>
          <w:rFonts w:cs="Arial"/>
          <w:color w:val="000000"/>
          <w:lang w:val="en-AU" w:eastAsia="en-AU"/>
        </w:rPr>
        <w:t xml:space="preserve">c. For all divisions other than those specified in paragraph a. and b. above, unlimited interchange of players shall apply. </w:t>
      </w:r>
    </w:p>
    <w:p w14:paraId="061DAC0D" w14:textId="77777777" w:rsidR="007D075A" w:rsidRDefault="007D075A" w:rsidP="00DE6274">
      <w:pPr>
        <w:pStyle w:val="ContactInfo"/>
        <w:jc w:val="left"/>
        <w:rPr>
          <w:b/>
          <w:color w:val="365F91" w:themeColor="accent1" w:themeShade="BF"/>
          <w:sz w:val="36"/>
          <w:szCs w:val="36"/>
        </w:rPr>
      </w:pPr>
    </w:p>
    <w:p w14:paraId="732E4E76" w14:textId="77777777" w:rsidR="009A1A90" w:rsidRPr="007D6170" w:rsidRDefault="009A1A90" w:rsidP="00DE6274">
      <w:pPr>
        <w:pStyle w:val="ContactInfo"/>
        <w:jc w:val="left"/>
        <w:rPr>
          <w:rFonts w:cs="Arial"/>
          <w:bCs/>
          <w:i/>
          <w:iCs/>
          <w:vanish/>
          <w:lang w:val="en-AU"/>
        </w:rPr>
      </w:pPr>
    </w:p>
    <w:sectPr w:rsidR="009A1A90" w:rsidRPr="007D6170" w:rsidSect="008C693D">
      <w:pgSz w:w="12240" w:h="15840" w:code="1"/>
      <w:pgMar w:top="1276" w:right="1440" w:bottom="567" w:left="144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261">
      <wne:acd wne:acdName="acd1"/>
    </wne:keymap>
    <wne:keymap wne:kcmPrimary="0262">
      <wne:acd wne:acdName="acd2"/>
    </wne:keymap>
    <wne:keymap wne:kcmPrimary="0263">
      <wne:acd wne:acdName="acd0"/>
    </wne:keymap>
  </wne:keymaps>
  <wne:toolbars>
    <wne:acdManifest>
      <wne:acdEntry wne:acdName="acd0"/>
      <wne:acdEntry wne:acdName="acd1"/>
      <wne:acdEntry wne:acdName="acd2"/>
    </wne:acdManifest>
  </wne:toolbars>
  <wne:acds>
    <wne:acd wne:argValue="AgBIAGUAYQBkAGkAbgBnACAAMgAsAEwAZQB2AGUAbAAgADMA" wne:acdName="acd0" wne:fciIndexBasedOn="0065"/>
    <wne:acd wne:argValue="AgBIAGUAYQBkAGkAbgBnACAAMQAsAEwAZQB2AGUAbAAgADEA" wne:acdName="acd1" wne:fciIndexBasedOn="0065"/>
    <wne:acd wne:argValue="AgBIAGUAYQBkAGkAbgBnACAAMwAsAEwAZQB2AGUAbAAgADI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11C3" w14:textId="77777777" w:rsidR="0062311E" w:rsidRDefault="0062311E" w:rsidP="00E60607">
      <w:r>
        <w:separator/>
      </w:r>
    </w:p>
  </w:endnote>
  <w:endnote w:type="continuationSeparator" w:id="0">
    <w:p w14:paraId="2785F99A" w14:textId="77777777" w:rsidR="0062311E" w:rsidRDefault="0062311E" w:rsidP="00E60607">
      <w:r>
        <w:continuationSeparator/>
      </w:r>
    </w:p>
  </w:endnote>
  <w:endnote w:type="continuationNotice" w:id="1">
    <w:p w14:paraId="02B97E39" w14:textId="77777777" w:rsidR="0062311E" w:rsidRDefault="0062311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DE34" w14:textId="77777777" w:rsidR="0062311E" w:rsidRDefault="0062311E" w:rsidP="00E60607">
      <w:r>
        <w:separator/>
      </w:r>
    </w:p>
  </w:footnote>
  <w:footnote w:type="continuationSeparator" w:id="0">
    <w:p w14:paraId="1D4AB5AD" w14:textId="77777777" w:rsidR="0062311E" w:rsidRDefault="0062311E" w:rsidP="00E60607">
      <w:r>
        <w:continuationSeparator/>
      </w:r>
    </w:p>
  </w:footnote>
  <w:footnote w:type="continuationNotice" w:id="1">
    <w:p w14:paraId="685B059A" w14:textId="77777777" w:rsidR="0062311E" w:rsidRDefault="0062311E">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870"/>
    <w:multiLevelType w:val="multilevel"/>
    <w:tmpl w:val="B5867FA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833C38"/>
    <w:multiLevelType w:val="multilevel"/>
    <w:tmpl w:val="B5867FA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AF6CF8"/>
    <w:multiLevelType w:val="hybridMultilevel"/>
    <w:tmpl w:val="6A4C4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C44C47"/>
    <w:multiLevelType w:val="multilevel"/>
    <w:tmpl w:val="B5867FA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9338B0"/>
    <w:multiLevelType w:val="multilevel"/>
    <w:tmpl w:val="B046E2D6"/>
    <w:lvl w:ilvl="0">
      <w:start w:val="2"/>
      <w:numFmt w:val="decimal"/>
      <w:lvlText w:val="%1"/>
      <w:lvlJc w:val="left"/>
      <w:pPr>
        <w:ind w:left="432" w:hanging="432"/>
      </w:pPr>
      <w:rPr>
        <w:rFonts w:hint="default"/>
      </w:rPr>
    </w:lvl>
    <w:lvl w:ilvl="1">
      <w:start w:val="4"/>
      <w:numFmt w:val="decimal"/>
      <w:lvlText w:val="%1.%2"/>
      <w:lvlJc w:val="left"/>
      <w:pPr>
        <w:ind w:left="3411" w:hanging="576"/>
      </w:pPr>
      <w:rPr>
        <w:rFonts w:hint="default"/>
      </w:rPr>
    </w:lvl>
    <w:lvl w:ilvl="2">
      <w:start w:val="15"/>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2C47088"/>
    <w:multiLevelType w:val="hybridMultilevel"/>
    <w:tmpl w:val="3B54688C"/>
    <w:lvl w:ilvl="0" w:tplc="9830CEA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8559BC"/>
    <w:multiLevelType w:val="hybridMultilevel"/>
    <w:tmpl w:val="8FBA7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56144"/>
    <w:multiLevelType w:val="hybridMultilevel"/>
    <w:tmpl w:val="25885792"/>
    <w:lvl w:ilvl="0" w:tplc="9830CEA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901C0"/>
    <w:multiLevelType w:val="multilevel"/>
    <w:tmpl w:val="B5867FA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2ED8C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BD525DC"/>
    <w:multiLevelType w:val="multilevel"/>
    <w:tmpl w:val="B5867FA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4D3DD3"/>
    <w:multiLevelType w:val="hybridMultilevel"/>
    <w:tmpl w:val="6E566576"/>
    <w:lvl w:ilvl="0" w:tplc="9830CEA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694313"/>
    <w:multiLevelType w:val="multilevel"/>
    <w:tmpl w:val="B5867FA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481FEA"/>
    <w:multiLevelType w:val="multilevel"/>
    <w:tmpl w:val="B5867FA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C5573D"/>
    <w:multiLevelType w:val="multilevel"/>
    <w:tmpl w:val="B5867FA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437FA1"/>
    <w:multiLevelType w:val="multilevel"/>
    <w:tmpl w:val="16C29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2F35A5"/>
    <w:multiLevelType w:val="hybridMultilevel"/>
    <w:tmpl w:val="5AD29DA2"/>
    <w:lvl w:ilvl="0" w:tplc="5B4A8C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7B7CB1"/>
    <w:multiLevelType w:val="multilevel"/>
    <w:tmpl w:val="B5867FA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C0C7362"/>
    <w:multiLevelType w:val="hybridMultilevel"/>
    <w:tmpl w:val="0B703B24"/>
    <w:lvl w:ilvl="0" w:tplc="605E60A0">
      <w:start w:val="2"/>
      <w:numFmt w:val="lowerRoman"/>
      <w:lvlText w:val="%1."/>
      <w:lvlJc w:val="left"/>
      <w:pPr>
        <w:ind w:left="1440" w:hanging="720"/>
      </w:pPr>
      <w:rPr>
        <w:b/>
        <w:color w:val="00000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 w15:restartNumberingAfterBreak="0">
    <w:nsid w:val="63365231"/>
    <w:multiLevelType w:val="hybridMultilevel"/>
    <w:tmpl w:val="0AF6B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9736F3"/>
    <w:multiLevelType w:val="multilevel"/>
    <w:tmpl w:val="B5867FA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205A94"/>
    <w:multiLevelType w:val="hybridMultilevel"/>
    <w:tmpl w:val="66DC6964"/>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89B0C4B4">
      <w:start w:val="1"/>
      <w:numFmt w:val="lowerRoman"/>
      <w:lvlText w:val="%3."/>
      <w:lvlJc w:val="right"/>
      <w:pPr>
        <w:ind w:left="2160" w:hanging="180"/>
      </w:pPr>
      <w:rPr>
        <w:b/>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B4033E7"/>
    <w:multiLevelType w:val="hybridMultilevel"/>
    <w:tmpl w:val="812AACC6"/>
    <w:lvl w:ilvl="0" w:tplc="5B4A8C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7198014">
    <w:abstractNumId w:val="4"/>
  </w:num>
  <w:num w:numId="2" w16cid:durableId="15644867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50403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210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3237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74360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76593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29385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784894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79119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98859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531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7411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8489545">
    <w:abstractNumId w:val="5"/>
  </w:num>
  <w:num w:numId="15" w16cid:durableId="807816645">
    <w:abstractNumId w:val="7"/>
  </w:num>
  <w:num w:numId="16" w16cid:durableId="764153073">
    <w:abstractNumId w:val="11"/>
  </w:num>
  <w:num w:numId="17" w16cid:durableId="564267918">
    <w:abstractNumId w:val="22"/>
  </w:num>
  <w:num w:numId="18" w16cid:durableId="168835816">
    <w:abstractNumId w:val="16"/>
  </w:num>
  <w:num w:numId="19" w16cid:durableId="1661349806">
    <w:abstractNumId w:val="18"/>
  </w:num>
  <w:num w:numId="20" w16cid:durableId="1832940461">
    <w:abstractNumId w:val="19"/>
  </w:num>
  <w:num w:numId="21" w16cid:durableId="1362972779">
    <w:abstractNumId w:val="2"/>
  </w:num>
  <w:num w:numId="22" w16cid:durableId="169026696">
    <w:abstractNumId w:val="6"/>
  </w:num>
  <w:num w:numId="23" w16cid:durableId="234047524">
    <w:abstractNumId w:val="15"/>
  </w:num>
  <w:num w:numId="24" w16cid:durableId="159609108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xMDI2NzUzNzY0NjNQ0lEKTi0uzszPAykwrAUAiJjsDCwAAAA="/>
  </w:docVars>
  <w:rsids>
    <w:rsidRoot w:val="009F0697"/>
    <w:rsid w:val="0000025E"/>
    <w:rsid w:val="000014B6"/>
    <w:rsid w:val="000036EC"/>
    <w:rsid w:val="00003E7D"/>
    <w:rsid w:val="000106F5"/>
    <w:rsid w:val="0001392A"/>
    <w:rsid w:val="00015CB9"/>
    <w:rsid w:val="000177D0"/>
    <w:rsid w:val="00020A75"/>
    <w:rsid w:val="00021717"/>
    <w:rsid w:val="00021BBE"/>
    <w:rsid w:val="00032E9D"/>
    <w:rsid w:val="00036ED7"/>
    <w:rsid w:val="00037D92"/>
    <w:rsid w:val="000415CE"/>
    <w:rsid w:val="00041AD8"/>
    <w:rsid w:val="00047E8D"/>
    <w:rsid w:val="000614EF"/>
    <w:rsid w:val="0006353C"/>
    <w:rsid w:val="000640EC"/>
    <w:rsid w:val="00065487"/>
    <w:rsid w:val="000655F9"/>
    <w:rsid w:val="00071C95"/>
    <w:rsid w:val="00071CFC"/>
    <w:rsid w:val="00080021"/>
    <w:rsid w:val="000807D6"/>
    <w:rsid w:val="000834C1"/>
    <w:rsid w:val="00085307"/>
    <w:rsid w:val="000863F5"/>
    <w:rsid w:val="00087465"/>
    <w:rsid w:val="0008746C"/>
    <w:rsid w:val="0009074E"/>
    <w:rsid w:val="00091C0A"/>
    <w:rsid w:val="000946A5"/>
    <w:rsid w:val="00094DB3"/>
    <w:rsid w:val="000A5DC0"/>
    <w:rsid w:val="000A6F51"/>
    <w:rsid w:val="000A72CC"/>
    <w:rsid w:val="000B03FD"/>
    <w:rsid w:val="000B1717"/>
    <w:rsid w:val="000B2FA4"/>
    <w:rsid w:val="000C1A34"/>
    <w:rsid w:val="000C215A"/>
    <w:rsid w:val="000C377C"/>
    <w:rsid w:val="000C4110"/>
    <w:rsid w:val="000D0A5B"/>
    <w:rsid w:val="000D0E7F"/>
    <w:rsid w:val="000D5027"/>
    <w:rsid w:val="000E1737"/>
    <w:rsid w:val="000E1A9D"/>
    <w:rsid w:val="000E25D5"/>
    <w:rsid w:val="000E622B"/>
    <w:rsid w:val="000E7ADF"/>
    <w:rsid w:val="000F1807"/>
    <w:rsid w:val="000F2DDE"/>
    <w:rsid w:val="000F425B"/>
    <w:rsid w:val="000F6AD1"/>
    <w:rsid w:val="000F700D"/>
    <w:rsid w:val="000F7AF6"/>
    <w:rsid w:val="00100B08"/>
    <w:rsid w:val="00101B6D"/>
    <w:rsid w:val="00106C9D"/>
    <w:rsid w:val="00106D30"/>
    <w:rsid w:val="001164CF"/>
    <w:rsid w:val="00116F99"/>
    <w:rsid w:val="00122728"/>
    <w:rsid w:val="00124398"/>
    <w:rsid w:val="0013141C"/>
    <w:rsid w:val="00135083"/>
    <w:rsid w:val="0013660E"/>
    <w:rsid w:val="00137DED"/>
    <w:rsid w:val="00144810"/>
    <w:rsid w:val="00150B91"/>
    <w:rsid w:val="0015142A"/>
    <w:rsid w:val="001520C0"/>
    <w:rsid w:val="00155CD8"/>
    <w:rsid w:val="0015755E"/>
    <w:rsid w:val="00157D39"/>
    <w:rsid w:val="00162F08"/>
    <w:rsid w:val="00164848"/>
    <w:rsid w:val="00164E62"/>
    <w:rsid w:val="001658FA"/>
    <w:rsid w:val="00165E17"/>
    <w:rsid w:val="00171BCF"/>
    <w:rsid w:val="001752F9"/>
    <w:rsid w:val="0017692E"/>
    <w:rsid w:val="00181EC4"/>
    <w:rsid w:val="00187BFD"/>
    <w:rsid w:val="0019165E"/>
    <w:rsid w:val="001918F4"/>
    <w:rsid w:val="0019363D"/>
    <w:rsid w:val="00193A49"/>
    <w:rsid w:val="0019443A"/>
    <w:rsid w:val="00194C9B"/>
    <w:rsid w:val="001A0062"/>
    <w:rsid w:val="001A0718"/>
    <w:rsid w:val="001A358E"/>
    <w:rsid w:val="001A3F63"/>
    <w:rsid w:val="001A4825"/>
    <w:rsid w:val="001A6A95"/>
    <w:rsid w:val="001B1E67"/>
    <w:rsid w:val="001B2671"/>
    <w:rsid w:val="001B2DA3"/>
    <w:rsid w:val="001B2E6E"/>
    <w:rsid w:val="001B66B8"/>
    <w:rsid w:val="001B7550"/>
    <w:rsid w:val="001B7BCA"/>
    <w:rsid w:val="001C2DC3"/>
    <w:rsid w:val="001C5D09"/>
    <w:rsid w:val="001C7EFB"/>
    <w:rsid w:val="001D3997"/>
    <w:rsid w:val="001D6BEE"/>
    <w:rsid w:val="001E02EC"/>
    <w:rsid w:val="001E0DCA"/>
    <w:rsid w:val="001E3144"/>
    <w:rsid w:val="001E4479"/>
    <w:rsid w:val="001E637A"/>
    <w:rsid w:val="001E7A5F"/>
    <w:rsid w:val="001F0D95"/>
    <w:rsid w:val="001F2152"/>
    <w:rsid w:val="001F7CED"/>
    <w:rsid w:val="00200828"/>
    <w:rsid w:val="00201A23"/>
    <w:rsid w:val="0020525D"/>
    <w:rsid w:val="002060C7"/>
    <w:rsid w:val="00206818"/>
    <w:rsid w:val="002078AF"/>
    <w:rsid w:val="00207A38"/>
    <w:rsid w:val="00210C3C"/>
    <w:rsid w:val="00213393"/>
    <w:rsid w:val="00216974"/>
    <w:rsid w:val="00216C92"/>
    <w:rsid w:val="00217E20"/>
    <w:rsid w:val="00221C72"/>
    <w:rsid w:val="00230FB4"/>
    <w:rsid w:val="002310CD"/>
    <w:rsid w:val="00234C5D"/>
    <w:rsid w:val="0024095C"/>
    <w:rsid w:val="00240C37"/>
    <w:rsid w:val="00245EDE"/>
    <w:rsid w:val="00250DA4"/>
    <w:rsid w:val="00250FBB"/>
    <w:rsid w:val="00251A08"/>
    <w:rsid w:val="00252070"/>
    <w:rsid w:val="00252666"/>
    <w:rsid w:val="00257E5C"/>
    <w:rsid w:val="0026173E"/>
    <w:rsid w:val="00261F71"/>
    <w:rsid w:val="0026467F"/>
    <w:rsid w:val="00265EA7"/>
    <w:rsid w:val="00266A85"/>
    <w:rsid w:val="0027300B"/>
    <w:rsid w:val="00275603"/>
    <w:rsid w:val="00275963"/>
    <w:rsid w:val="00276278"/>
    <w:rsid w:val="00280290"/>
    <w:rsid w:val="00280A10"/>
    <w:rsid w:val="00282418"/>
    <w:rsid w:val="00287168"/>
    <w:rsid w:val="00293373"/>
    <w:rsid w:val="0029512B"/>
    <w:rsid w:val="0029529C"/>
    <w:rsid w:val="002A2D40"/>
    <w:rsid w:val="002A4BED"/>
    <w:rsid w:val="002A5867"/>
    <w:rsid w:val="002B2C56"/>
    <w:rsid w:val="002B4CDD"/>
    <w:rsid w:val="002B5109"/>
    <w:rsid w:val="002B6B60"/>
    <w:rsid w:val="002B7D3B"/>
    <w:rsid w:val="002C1F1B"/>
    <w:rsid w:val="002C5D68"/>
    <w:rsid w:val="002C5E65"/>
    <w:rsid w:val="002C6079"/>
    <w:rsid w:val="002C6F32"/>
    <w:rsid w:val="002C720A"/>
    <w:rsid w:val="002D35F8"/>
    <w:rsid w:val="002D559C"/>
    <w:rsid w:val="002D7AF6"/>
    <w:rsid w:val="002E4B28"/>
    <w:rsid w:val="002F1CC8"/>
    <w:rsid w:val="002F45CE"/>
    <w:rsid w:val="003014BD"/>
    <w:rsid w:val="00302935"/>
    <w:rsid w:val="00304A0F"/>
    <w:rsid w:val="00304D87"/>
    <w:rsid w:val="00306EB6"/>
    <w:rsid w:val="00310BAD"/>
    <w:rsid w:val="003132F8"/>
    <w:rsid w:val="00316412"/>
    <w:rsid w:val="00316577"/>
    <w:rsid w:val="00316AC5"/>
    <w:rsid w:val="003177B8"/>
    <w:rsid w:val="00321682"/>
    <w:rsid w:val="00323B69"/>
    <w:rsid w:val="003268AE"/>
    <w:rsid w:val="00334011"/>
    <w:rsid w:val="003367C5"/>
    <w:rsid w:val="00340108"/>
    <w:rsid w:val="0034190D"/>
    <w:rsid w:val="003429E1"/>
    <w:rsid w:val="00344310"/>
    <w:rsid w:val="00345CC8"/>
    <w:rsid w:val="00346A34"/>
    <w:rsid w:val="00352692"/>
    <w:rsid w:val="00357788"/>
    <w:rsid w:val="00361459"/>
    <w:rsid w:val="00363149"/>
    <w:rsid w:val="00365556"/>
    <w:rsid w:val="0036669B"/>
    <w:rsid w:val="0036695A"/>
    <w:rsid w:val="0036747D"/>
    <w:rsid w:val="00370EB6"/>
    <w:rsid w:val="00372F59"/>
    <w:rsid w:val="00373370"/>
    <w:rsid w:val="0037358C"/>
    <w:rsid w:val="00377B2A"/>
    <w:rsid w:val="00380868"/>
    <w:rsid w:val="00380A71"/>
    <w:rsid w:val="003813D5"/>
    <w:rsid w:val="00381E9C"/>
    <w:rsid w:val="00382F58"/>
    <w:rsid w:val="00386CAE"/>
    <w:rsid w:val="00387F3D"/>
    <w:rsid w:val="003910AE"/>
    <w:rsid w:val="0039233B"/>
    <w:rsid w:val="00393BD6"/>
    <w:rsid w:val="00397FD8"/>
    <w:rsid w:val="003A2F3A"/>
    <w:rsid w:val="003B5EF1"/>
    <w:rsid w:val="003B68B1"/>
    <w:rsid w:val="003B6B6E"/>
    <w:rsid w:val="003C37AE"/>
    <w:rsid w:val="003C3C4D"/>
    <w:rsid w:val="003D371F"/>
    <w:rsid w:val="003D4BEF"/>
    <w:rsid w:val="003D65F2"/>
    <w:rsid w:val="003D7EF3"/>
    <w:rsid w:val="003E2A02"/>
    <w:rsid w:val="003E7377"/>
    <w:rsid w:val="003F18F9"/>
    <w:rsid w:val="003F1E21"/>
    <w:rsid w:val="003F33D5"/>
    <w:rsid w:val="003F4AA4"/>
    <w:rsid w:val="004000AC"/>
    <w:rsid w:val="00403870"/>
    <w:rsid w:val="00403DF7"/>
    <w:rsid w:val="004065D9"/>
    <w:rsid w:val="004071A7"/>
    <w:rsid w:val="00410170"/>
    <w:rsid w:val="00410AB0"/>
    <w:rsid w:val="00414434"/>
    <w:rsid w:val="00422B06"/>
    <w:rsid w:val="00424E81"/>
    <w:rsid w:val="0042611B"/>
    <w:rsid w:val="00426B67"/>
    <w:rsid w:val="00427798"/>
    <w:rsid w:val="0042787F"/>
    <w:rsid w:val="0043284F"/>
    <w:rsid w:val="00436664"/>
    <w:rsid w:val="004431A1"/>
    <w:rsid w:val="00443392"/>
    <w:rsid w:val="00443595"/>
    <w:rsid w:val="00443D6A"/>
    <w:rsid w:val="004446BD"/>
    <w:rsid w:val="004450D1"/>
    <w:rsid w:val="0045101A"/>
    <w:rsid w:val="00453283"/>
    <w:rsid w:val="0045518E"/>
    <w:rsid w:val="00455642"/>
    <w:rsid w:val="00461B4C"/>
    <w:rsid w:val="00463689"/>
    <w:rsid w:val="00466F0A"/>
    <w:rsid w:val="004773E8"/>
    <w:rsid w:val="00480C68"/>
    <w:rsid w:val="00482C30"/>
    <w:rsid w:val="00487880"/>
    <w:rsid w:val="00487E44"/>
    <w:rsid w:val="004913C8"/>
    <w:rsid w:val="00494AF8"/>
    <w:rsid w:val="004A34DC"/>
    <w:rsid w:val="004A7350"/>
    <w:rsid w:val="004B23A6"/>
    <w:rsid w:val="004B3A82"/>
    <w:rsid w:val="004B4053"/>
    <w:rsid w:val="004C033A"/>
    <w:rsid w:val="004C34DD"/>
    <w:rsid w:val="004C452E"/>
    <w:rsid w:val="004C4DD2"/>
    <w:rsid w:val="004C5B20"/>
    <w:rsid w:val="004D2A78"/>
    <w:rsid w:val="004D385F"/>
    <w:rsid w:val="004D757C"/>
    <w:rsid w:val="004D7DCE"/>
    <w:rsid w:val="004E061B"/>
    <w:rsid w:val="004E5C81"/>
    <w:rsid w:val="004F1127"/>
    <w:rsid w:val="004F1A67"/>
    <w:rsid w:val="004F4014"/>
    <w:rsid w:val="004F4550"/>
    <w:rsid w:val="004F4D0C"/>
    <w:rsid w:val="004F57C2"/>
    <w:rsid w:val="0050163F"/>
    <w:rsid w:val="00505775"/>
    <w:rsid w:val="00507CB7"/>
    <w:rsid w:val="00512F60"/>
    <w:rsid w:val="0051410A"/>
    <w:rsid w:val="005158D6"/>
    <w:rsid w:val="005201EB"/>
    <w:rsid w:val="00522992"/>
    <w:rsid w:val="005342AC"/>
    <w:rsid w:val="00534384"/>
    <w:rsid w:val="00534FF2"/>
    <w:rsid w:val="0053745D"/>
    <w:rsid w:val="0053774B"/>
    <w:rsid w:val="00537BF3"/>
    <w:rsid w:val="0054140D"/>
    <w:rsid w:val="00545BA7"/>
    <w:rsid w:val="00547F6F"/>
    <w:rsid w:val="00551C7F"/>
    <w:rsid w:val="00553463"/>
    <w:rsid w:val="00554265"/>
    <w:rsid w:val="0055450E"/>
    <w:rsid w:val="00554A36"/>
    <w:rsid w:val="00555B35"/>
    <w:rsid w:val="00561A86"/>
    <w:rsid w:val="00562100"/>
    <w:rsid w:val="00566611"/>
    <w:rsid w:val="00567210"/>
    <w:rsid w:val="005707B6"/>
    <w:rsid w:val="005726F3"/>
    <w:rsid w:val="00573115"/>
    <w:rsid w:val="0058105A"/>
    <w:rsid w:val="00582116"/>
    <w:rsid w:val="00582F99"/>
    <w:rsid w:val="0058527A"/>
    <w:rsid w:val="00594A77"/>
    <w:rsid w:val="0059622D"/>
    <w:rsid w:val="005A297A"/>
    <w:rsid w:val="005A68FE"/>
    <w:rsid w:val="005B0DD2"/>
    <w:rsid w:val="005B1EE2"/>
    <w:rsid w:val="005B66C2"/>
    <w:rsid w:val="005B6A02"/>
    <w:rsid w:val="005B6D0C"/>
    <w:rsid w:val="005B7F8D"/>
    <w:rsid w:val="005C18AF"/>
    <w:rsid w:val="005C1C5D"/>
    <w:rsid w:val="005C5605"/>
    <w:rsid w:val="005D2CDD"/>
    <w:rsid w:val="005D566B"/>
    <w:rsid w:val="005D5E5B"/>
    <w:rsid w:val="005D6F37"/>
    <w:rsid w:val="005D73AC"/>
    <w:rsid w:val="005E0F26"/>
    <w:rsid w:val="005E5E0F"/>
    <w:rsid w:val="005E6186"/>
    <w:rsid w:val="005E645F"/>
    <w:rsid w:val="005E6C5F"/>
    <w:rsid w:val="005F1172"/>
    <w:rsid w:val="005F154C"/>
    <w:rsid w:val="005F27DE"/>
    <w:rsid w:val="005F4807"/>
    <w:rsid w:val="0060048F"/>
    <w:rsid w:val="00605607"/>
    <w:rsid w:val="00606159"/>
    <w:rsid w:val="006156A9"/>
    <w:rsid w:val="0061685F"/>
    <w:rsid w:val="0062311E"/>
    <w:rsid w:val="00623B47"/>
    <w:rsid w:val="006244D4"/>
    <w:rsid w:val="00624CE7"/>
    <w:rsid w:val="00626CD9"/>
    <w:rsid w:val="0062741A"/>
    <w:rsid w:val="00630D2C"/>
    <w:rsid w:val="00630E96"/>
    <w:rsid w:val="0063497E"/>
    <w:rsid w:val="006359AF"/>
    <w:rsid w:val="006371EB"/>
    <w:rsid w:val="00637D15"/>
    <w:rsid w:val="006421B6"/>
    <w:rsid w:val="00646B88"/>
    <w:rsid w:val="0064777E"/>
    <w:rsid w:val="00656128"/>
    <w:rsid w:val="006614CB"/>
    <w:rsid w:val="006634A2"/>
    <w:rsid w:val="006638A2"/>
    <w:rsid w:val="006652D2"/>
    <w:rsid w:val="006671EA"/>
    <w:rsid w:val="00667587"/>
    <w:rsid w:val="00670EB5"/>
    <w:rsid w:val="00671AAD"/>
    <w:rsid w:val="00672B88"/>
    <w:rsid w:val="00673013"/>
    <w:rsid w:val="0068363D"/>
    <w:rsid w:val="00685319"/>
    <w:rsid w:val="00690E66"/>
    <w:rsid w:val="00691342"/>
    <w:rsid w:val="00693A97"/>
    <w:rsid w:val="00693DFB"/>
    <w:rsid w:val="00694588"/>
    <w:rsid w:val="00694AF2"/>
    <w:rsid w:val="006A696A"/>
    <w:rsid w:val="006B123D"/>
    <w:rsid w:val="006B34B9"/>
    <w:rsid w:val="006B6140"/>
    <w:rsid w:val="006C1C97"/>
    <w:rsid w:val="006C1F01"/>
    <w:rsid w:val="006C64C2"/>
    <w:rsid w:val="006D0B65"/>
    <w:rsid w:val="006D1C9B"/>
    <w:rsid w:val="006D2791"/>
    <w:rsid w:val="006D797B"/>
    <w:rsid w:val="006E092F"/>
    <w:rsid w:val="006E4E3A"/>
    <w:rsid w:val="006F150E"/>
    <w:rsid w:val="006F4447"/>
    <w:rsid w:val="00700373"/>
    <w:rsid w:val="00700D44"/>
    <w:rsid w:val="00701710"/>
    <w:rsid w:val="0070188A"/>
    <w:rsid w:val="007024FA"/>
    <w:rsid w:val="00705A4A"/>
    <w:rsid w:val="00706E7B"/>
    <w:rsid w:val="00707B3A"/>
    <w:rsid w:val="007129AB"/>
    <w:rsid w:val="007140D7"/>
    <w:rsid w:val="00717A01"/>
    <w:rsid w:val="00721071"/>
    <w:rsid w:val="007233E9"/>
    <w:rsid w:val="00726512"/>
    <w:rsid w:val="00726543"/>
    <w:rsid w:val="00727E48"/>
    <w:rsid w:val="007329CE"/>
    <w:rsid w:val="0073390E"/>
    <w:rsid w:val="007346B7"/>
    <w:rsid w:val="00734727"/>
    <w:rsid w:val="00741C18"/>
    <w:rsid w:val="00741F35"/>
    <w:rsid w:val="007467B7"/>
    <w:rsid w:val="00746F12"/>
    <w:rsid w:val="0075309F"/>
    <w:rsid w:val="007536A2"/>
    <w:rsid w:val="007545BC"/>
    <w:rsid w:val="007608E8"/>
    <w:rsid w:val="007612CF"/>
    <w:rsid w:val="00771423"/>
    <w:rsid w:val="00771492"/>
    <w:rsid w:val="00773583"/>
    <w:rsid w:val="007760E8"/>
    <w:rsid w:val="007804AD"/>
    <w:rsid w:val="00781385"/>
    <w:rsid w:val="007827DA"/>
    <w:rsid w:val="00782DA4"/>
    <w:rsid w:val="00786FF9"/>
    <w:rsid w:val="00792C23"/>
    <w:rsid w:val="00793211"/>
    <w:rsid w:val="00793733"/>
    <w:rsid w:val="0079482F"/>
    <w:rsid w:val="00794B8C"/>
    <w:rsid w:val="00795009"/>
    <w:rsid w:val="007A0E14"/>
    <w:rsid w:val="007A1BCE"/>
    <w:rsid w:val="007A7FFE"/>
    <w:rsid w:val="007B2664"/>
    <w:rsid w:val="007B4D23"/>
    <w:rsid w:val="007C1869"/>
    <w:rsid w:val="007C2C84"/>
    <w:rsid w:val="007C700E"/>
    <w:rsid w:val="007D075A"/>
    <w:rsid w:val="007D47AC"/>
    <w:rsid w:val="007D533B"/>
    <w:rsid w:val="007D6170"/>
    <w:rsid w:val="007D6C2F"/>
    <w:rsid w:val="007D7EB1"/>
    <w:rsid w:val="007E00D9"/>
    <w:rsid w:val="007E0BC5"/>
    <w:rsid w:val="007E0CB1"/>
    <w:rsid w:val="007E1011"/>
    <w:rsid w:val="007E2127"/>
    <w:rsid w:val="007F3C45"/>
    <w:rsid w:val="008069F8"/>
    <w:rsid w:val="008078D7"/>
    <w:rsid w:val="00807B62"/>
    <w:rsid w:val="008108BC"/>
    <w:rsid w:val="00813D86"/>
    <w:rsid w:val="00814541"/>
    <w:rsid w:val="008166C7"/>
    <w:rsid w:val="00816B79"/>
    <w:rsid w:val="00817D07"/>
    <w:rsid w:val="00820626"/>
    <w:rsid w:val="008227BB"/>
    <w:rsid w:val="00822B54"/>
    <w:rsid w:val="00822E98"/>
    <w:rsid w:val="008238FB"/>
    <w:rsid w:val="00824B5E"/>
    <w:rsid w:val="00824C86"/>
    <w:rsid w:val="00831249"/>
    <w:rsid w:val="0083222D"/>
    <w:rsid w:val="008322F5"/>
    <w:rsid w:val="00833CB7"/>
    <w:rsid w:val="008357BC"/>
    <w:rsid w:val="00837891"/>
    <w:rsid w:val="00843175"/>
    <w:rsid w:val="00843497"/>
    <w:rsid w:val="00843DC9"/>
    <w:rsid w:val="008462CE"/>
    <w:rsid w:val="0085025E"/>
    <w:rsid w:val="00851F8D"/>
    <w:rsid w:val="00856FD5"/>
    <w:rsid w:val="008621D6"/>
    <w:rsid w:val="008632A6"/>
    <w:rsid w:val="0086401D"/>
    <w:rsid w:val="00864713"/>
    <w:rsid w:val="00865F4D"/>
    <w:rsid w:val="008673F2"/>
    <w:rsid w:val="00875B66"/>
    <w:rsid w:val="008809D5"/>
    <w:rsid w:val="00881438"/>
    <w:rsid w:val="00882144"/>
    <w:rsid w:val="00883974"/>
    <w:rsid w:val="00885D2E"/>
    <w:rsid w:val="0088673F"/>
    <w:rsid w:val="008A1924"/>
    <w:rsid w:val="008A2832"/>
    <w:rsid w:val="008A3017"/>
    <w:rsid w:val="008A37DE"/>
    <w:rsid w:val="008A4491"/>
    <w:rsid w:val="008A48A8"/>
    <w:rsid w:val="008A7320"/>
    <w:rsid w:val="008B3278"/>
    <w:rsid w:val="008B5813"/>
    <w:rsid w:val="008C2121"/>
    <w:rsid w:val="008C29E6"/>
    <w:rsid w:val="008C2B3F"/>
    <w:rsid w:val="008C693D"/>
    <w:rsid w:val="008D1B43"/>
    <w:rsid w:val="008D28F6"/>
    <w:rsid w:val="008E1D59"/>
    <w:rsid w:val="008E1FF1"/>
    <w:rsid w:val="008E7455"/>
    <w:rsid w:val="008F2896"/>
    <w:rsid w:val="008F379D"/>
    <w:rsid w:val="008F4039"/>
    <w:rsid w:val="0090233A"/>
    <w:rsid w:val="009050FB"/>
    <w:rsid w:val="0090555A"/>
    <w:rsid w:val="00905CF9"/>
    <w:rsid w:val="00906411"/>
    <w:rsid w:val="00906952"/>
    <w:rsid w:val="00913503"/>
    <w:rsid w:val="00914275"/>
    <w:rsid w:val="00914B5A"/>
    <w:rsid w:val="00916C45"/>
    <w:rsid w:val="00917491"/>
    <w:rsid w:val="009208EC"/>
    <w:rsid w:val="009217B7"/>
    <w:rsid w:val="009219FE"/>
    <w:rsid w:val="0092559D"/>
    <w:rsid w:val="009260F6"/>
    <w:rsid w:val="00927BB0"/>
    <w:rsid w:val="00933454"/>
    <w:rsid w:val="00935564"/>
    <w:rsid w:val="00935B49"/>
    <w:rsid w:val="00940065"/>
    <w:rsid w:val="00940683"/>
    <w:rsid w:val="00941BEC"/>
    <w:rsid w:val="00942223"/>
    <w:rsid w:val="00942A92"/>
    <w:rsid w:val="009465FC"/>
    <w:rsid w:val="00951A31"/>
    <w:rsid w:val="009521F2"/>
    <w:rsid w:val="0095276F"/>
    <w:rsid w:val="0095341F"/>
    <w:rsid w:val="00956482"/>
    <w:rsid w:val="00957A8D"/>
    <w:rsid w:val="00961B9E"/>
    <w:rsid w:val="00961F4F"/>
    <w:rsid w:val="009637C2"/>
    <w:rsid w:val="009703EC"/>
    <w:rsid w:val="00973715"/>
    <w:rsid w:val="00976755"/>
    <w:rsid w:val="00982D22"/>
    <w:rsid w:val="00985A18"/>
    <w:rsid w:val="0098746C"/>
    <w:rsid w:val="009912BF"/>
    <w:rsid w:val="00991C98"/>
    <w:rsid w:val="009921E7"/>
    <w:rsid w:val="00992A20"/>
    <w:rsid w:val="00993F36"/>
    <w:rsid w:val="009951BE"/>
    <w:rsid w:val="009973C3"/>
    <w:rsid w:val="009A1A90"/>
    <w:rsid w:val="009A1FB3"/>
    <w:rsid w:val="009A2906"/>
    <w:rsid w:val="009A305C"/>
    <w:rsid w:val="009A3AC5"/>
    <w:rsid w:val="009A529F"/>
    <w:rsid w:val="009B0376"/>
    <w:rsid w:val="009B66B0"/>
    <w:rsid w:val="009C1475"/>
    <w:rsid w:val="009C32FB"/>
    <w:rsid w:val="009C4BA8"/>
    <w:rsid w:val="009C67CF"/>
    <w:rsid w:val="009C690A"/>
    <w:rsid w:val="009D3761"/>
    <w:rsid w:val="009D44FD"/>
    <w:rsid w:val="009D4503"/>
    <w:rsid w:val="009D5740"/>
    <w:rsid w:val="009D6D5B"/>
    <w:rsid w:val="009E3ACA"/>
    <w:rsid w:val="009E55E2"/>
    <w:rsid w:val="009E5C99"/>
    <w:rsid w:val="009E697F"/>
    <w:rsid w:val="009F0697"/>
    <w:rsid w:val="009F605E"/>
    <w:rsid w:val="009F751B"/>
    <w:rsid w:val="009F7CEC"/>
    <w:rsid w:val="00A05B9E"/>
    <w:rsid w:val="00A05BA5"/>
    <w:rsid w:val="00A05DC2"/>
    <w:rsid w:val="00A07C11"/>
    <w:rsid w:val="00A1151E"/>
    <w:rsid w:val="00A13F14"/>
    <w:rsid w:val="00A15CD0"/>
    <w:rsid w:val="00A17B05"/>
    <w:rsid w:val="00A17D41"/>
    <w:rsid w:val="00A2046B"/>
    <w:rsid w:val="00A22117"/>
    <w:rsid w:val="00A22C80"/>
    <w:rsid w:val="00A25A32"/>
    <w:rsid w:val="00A25AC6"/>
    <w:rsid w:val="00A27FCD"/>
    <w:rsid w:val="00A30F6C"/>
    <w:rsid w:val="00A31AC0"/>
    <w:rsid w:val="00A35A14"/>
    <w:rsid w:val="00A36148"/>
    <w:rsid w:val="00A42460"/>
    <w:rsid w:val="00A432AB"/>
    <w:rsid w:val="00A43CFD"/>
    <w:rsid w:val="00A50082"/>
    <w:rsid w:val="00A50581"/>
    <w:rsid w:val="00A52C6D"/>
    <w:rsid w:val="00A554A5"/>
    <w:rsid w:val="00A55EC8"/>
    <w:rsid w:val="00A6116F"/>
    <w:rsid w:val="00A648AA"/>
    <w:rsid w:val="00A64B35"/>
    <w:rsid w:val="00A665C5"/>
    <w:rsid w:val="00A67129"/>
    <w:rsid w:val="00A70827"/>
    <w:rsid w:val="00A71E4F"/>
    <w:rsid w:val="00A73428"/>
    <w:rsid w:val="00A766A2"/>
    <w:rsid w:val="00A7777B"/>
    <w:rsid w:val="00A82366"/>
    <w:rsid w:val="00A922E7"/>
    <w:rsid w:val="00A92315"/>
    <w:rsid w:val="00A940A2"/>
    <w:rsid w:val="00A9631F"/>
    <w:rsid w:val="00AA3309"/>
    <w:rsid w:val="00AA3A73"/>
    <w:rsid w:val="00AB3AFB"/>
    <w:rsid w:val="00AB457A"/>
    <w:rsid w:val="00AB4AF9"/>
    <w:rsid w:val="00AB6A02"/>
    <w:rsid w:val="00AB7F9E"/>
    <w:rsid w:val="00AC13F2"/>
    <w:rsid w:val="00AC1AD6"/>
    <w:rsid w:val="00AC2052"/>
    <w:rsid w:val="00AC21C9"/>
    <w:rsid w:val="00AC78CB"/>
    <w:rsid w:val="00AD134F"/>
    <w:rsid w:val="00AD5030"/>
    <w:rsid w:val="00AD6937"/>
    <w:rsid w:val="00AE287C"/>
    <w:rsid w:val="00AE4CA3"/>
    <w:rsid w:val="00AE6722"/>
    <w:rsid w:val="00AF0F04"/>
    <w:rsid w:val="00AF455E"/>
    <w:rsid w:val="00AF6093"/>
    <w:rsid w:val="00AF7D03"/>
    <w:rsid w:val="00B05A89"/>
    <w:rsid w:val="00B07901"/>
    <w:rsid w:val="00B175E8"/>
    <w:rsid w:val="00B2120F"/>
    <w:rsid w:val="00B224D3"/>
    <w:rsid w:val="00B2526A"/>
    <w:rsid w:val="00B312B4"/>
    <w:rsid w:val="00B330AB"/>
    <w:rsid w:val="00B339D1"/>
    <w:rsid w:val="00B430D8"/>
    <w:rsid w:val="00B43821"/>
    <w:rsid w:val="00B44949"/>
    <w:rsid w:val="00B45533"/>
    <w:rsid w:val="00B47C71"/>
    <w:rsid w:val="00B52C5F"/>
    <w:rsid w:val="00B5631B"/>
    <w:rsid w:val="00B61630"/>
    <w:rsid w:val="00B630FB"/>
    <w:rsid w:val="00B63A48"/>
    <w:rsid w:val="00B6454A"/>
    <w:rsid w:val="00B719C4"/>
    <w:rsid w:val="00B723B5"/>
    <w:rsid w:val="00B77886"/>
    <w:rsid w:val="00B85B43"/>
    <w:rsid w:val="00B904CA"/>
    <w:rsid w:val="00B90613"/>
    <w:rsid w:val="00B92CA2"/>
    <w:rsid w:val="00BA0745"/>
    <w:rsid w:val="00BA0929"/>
    <w:rsid w:val="00BA5261"/>
    <w:rsid w:val="00BB0555"/>
    <w:rsid w:val="00BB70F5"/>
    <w:rsid w:val="00BB738D"/>
    <w:rsid w:val="00BB795D"/>
    <w:rsid w:val="00BC0CFF"/>
    <w:rsid w:val="00BC13CC"/>
    <w:rsid w:val="00BC4123"/>
    <w:rsid w:val="00BC4D3E"/>
    <w:rsid w:val="00BC4D77"/>
    <w:rsid w:val="00BC7E24"/>
    <w:rsid w:val="00BD0159"/>
    <w:rsid w:val="00BD103E"/>
    <w:rsid w:val="00BD22F8"/>
    <w:rsid w:val="00BD3938"/>
    <w:rsid w:val="00BD64F8"/>
    <w:rsid w:val="00BE0045"/>
    <w:rsid w:val="00BE1C9A"/>
    <w:rsid w:val="00BF1EE6"/>
    <w:rsid w:val="00BF414B"/>
    <w:rsid w:val="00C00EC6"/>
    <w:rsid w:val="00C02D67"/>
    <w:rsid w:val="00C10F2E"/>
    <w:rsid w:val="00C125EF"/>
    <w:rsid w:val="00C14E1E"/>
    <w:rsid w:val="00C17541"/>
    <w:rsid w:val="00C2170F"/>
    <w:rsid w:val="00C23F18"/>
    <w:rsid w:val="00C252DC"/>
    <w:rsid w:val="00C33AF5"/>
    <w:rsid w:val="00C35146"/>
    <w:rsid w:val="00C36503"/>
    <w:rsid w:val="00C36F76"/>
    <w:rsid w:val="00C40737"/>
    <w:rsid w:val="00C43938"/>
    <w:rsid w:val="00C46302"/>
    <w:rsid w:val="00C473AF"/>
    <w:rsid w:val="00C515DF"/>
    <w:rsid w:val="00C52193"/>
    <w:rsid w:val="00C54A79"/>
    <w:rsid w:val="00C55778"/>
    <w:rsid w:val="00C601A9"/>
    <w:rsid w:val="00C637EB"/>
    <w:rsid w:val="00C63CAB"/>
    <w:rsid w:val="00C66CA8"/>
    <w:rsid w:val="00C71381"/>
    <w:rsid w:val="00C71764"/>
    <w:rsid w:val="00C742A2"/>
    <w:rsid w:val="00C74F62"/>
    <w:rsid w:val="00C765A5"/>
    <w:rsid w:val="00C76739"/>
    <w:rsid w:val="00C76C20"/>
    <w:rsid w:val="00C81B4C"/>
    <w:rsid w:val="00C87417"/>
    <w:rsid w:val="00CA1AD1"/>
    <w:rsid w:val="00CB064A"/>
    <w:rsid w:val="00CB2F4D"/>
    <w:rsid w:val="00CB356A"/>
    <w:rsid w:val="00CB4132"/>
    <w:rsid w:val="00CB5725"/>
    <w:rsid w:val="00CB615E"/>
    <w:rsid w:val="00CC1AE7"/>
    <w:rsid w:val="00CC39EF"/>
    <w:rsid w:val="00CC7BFA"/>
    <w:rsid w:val="00CC7DA9"/>
    <w:rsid w:val="00CE0B3D"/>
    <w:rsid w:val="00CE0B73"/>
    <w:rsid w:val="00CE0BB1"/>
    <w:rsid w:val="00CF0C5E"/>
    <w:rsid w:val="00CF20B1"/>
    <w:rsid w:val="00CF389E"/>
    <w:rsid w:val="00D007AE"/>
    <w:rsid w:val="00D01641"/>
    <w:rsid w:val="00D022C2"/>
    <w:rsid w:val="00D031CD"/>
    <w:rsid w:val="00D048D8"/>
    <w:rsid w:val="00D0598E"/>
    <w:rsid w:val="00D07DF7"/>
    <w:rsid w:val="00D12708"/>
    <w:rsid w:val="00D14654"/>
    <w:rsid w:val="00D1718A"/>
    <w:rsid w:val="00D22284"/>
    <w:rsid w:val="00D24221"/>
    <w:rsid w:val="00D24274"/>
    <w:rsid w:val="00D25130"/>
    <w:rsid w:val="00D257A9"/>
    <w:rsid w:val="00D260A8"/>
    <w:rsid w:val="00D26C19"/>
    <w:rsid w:val="00D30541"/>
    <w:rsid w:val="00D31309"/>
    <w:rsid w:val="00D332DB"/>
    <w:rsid w:val="00D40B9D"/>
    <w:rsid w:val="00D42426"/>
    <w:rsid w:val="00D44B91"/>
    <w:rsid w:val="00D44CC5"/>
    <w:rsid w:val="00D503BF"/>
    <w:rsid w:val="00D50AFC"/>
    <w:rsid w:val="00D556D1"/>
    <w:rsid w:val="00D60461"/>
    <w:rsid w:val="00D62069"/>
    <w:rsid w:val="00D62BDC"/>
    <w:rsid w:val="00D64116"/>
    <w:rsid w:val="00D643B5"/>
    <w:rsid w:val="00D65430"/>
    <w:rsid w:val="00D712A0"/>
    <w:rsid w:val="00D734DD"/>
    <w:rsid w:val="00D7585C"/>
    <w:rsid w:val="00D9053E"/>
    <w:rsid w:val="00D92638"/>
    <w:rsid w:val="00D9273C"/>
    <w:rsid w:val="00D92D3D"/>
    <w:rsid w:val="00D93EDE"/>
    <w:rsid w:val="00D94D0C"/>
    <w:rsid w:val="00D972B3"/>
    <w:rsid w:val="00DA1032"/>
    <w:rsid w:val="00DA45F5"/>
    <w:rsid w:val="00DA5C58"/>
    <w:rsid w:val="00DA5CDB"/>
    <w:rsid w:val="00DA6443"/>
    <w:rsid w:val="00DB0985"/>
    <w:rsid w:val="00DB0AED"/>
    <w:rsid w:val="00DB11EB"/>
    <w:rsid w:val="00DB13F8"/>
    <w:rsid w:val="00DB37F8"/>
    <w:rsid w:val="00DC14F5"/>
    <w:rsid w:val="00DC175A"/>
    <w:rsid w:val="00DC25A4"/>
    <w:rsid w:val="00DC3EDF"/>
    <w:rsid w:val="00DC5F99"/>
    <w:rsid w:val="00DD12A2"/>
    <w:rsid w:val="00DD17BD"/>
    <w:rsid w:val="00DD65FB"/>
    <w:rsid w:val="00DD6642"/>
    <w:rsid w:val="00DE06FD"/>
    <w:rsid w:val="00DE133B"/>
    <w:rsid w:val="00DE2BD3"/>
    <w:rsid w:val="00DE6274"/>
    <w:rsid w:val="00DF0563"/>
    <w:rsid w:val="00DF52C1"/>
    <w:rsid w:val="00DF5D13"/>
    <w:rsid w:val="00E008DF"/>
    <w:rsid w:val="00E01ABD"/>
    <w:rsid w:val="00E04D2D"/>
    <w:rsid w:val="00E06DF7"/>
    <w:rsid w:val="00E07C42"/>
    <w:rsid w:val="00E10483"/>
    <w:rsid w:val="00E1167D"/>
    <w:rsid w:val="00E1328C"/>
    <w:rsid w:val="00E14797"/>
    <w:rsid w:val="00E16B1D"/>
    <w:rsid w:val="00E177E0"/>
    <w:rsid w:val="00E205A9"/>
    <w:rsid w:val="00E20B97"/>
    <w:rsid w:val="00E2411F"/>
    <w:rsid w:val="00E259B2"/>
    <w:rsid w:val="00E264F2"/>
    <w:rsid w:val="00E268D6"/>
    <w:rsid w:val="00E27240"/>
    <w:rsid w:val="00E32968"/>
    <w:rsid w:val="00E33CF9"/>
    <w:rsid w:val="00E34AA1"/>
    <w:rsid w:val="00E34C14"/>
    <w:rsid w:val="00E35552"/>
    <w:rsid w:val="00E35A37"/>
    <w:rsid w:val="00E40571"/>
    <w:rsid w:val="00E448E2"/>
    <w:rsid w:val="00E452F0"/>
    <w:rsid w:val="00E559E4"/>
    <w:rsid w:val="00E55B7A"/>
    <w:rsid w:val="00E5619B"/>
    <w:rsid w:val="00E60607"/>
    <w:rsid w:val="00E6084E"/>
    <w:rsid w:val="00E61FBC"/>
    <w:rsid w:val="00E620A7"/>
    <w:rsid w:val="00E620D0"/>
    <w:rsid w:val="00E648DC"/>
    <w:rsid w:val="00E64FC6"/>
    <w:rsid w:val="00E70AF5"/>
    <w:rsid w:val="00E70F4C"/>
    <w:rsid w:val="00E71910"/>
    <w:rsid w:val="00E72138"/>
    <w:rsid w:val="00E74328"/>
    <w:rsid w:val="00E925A3"/>
    <w:rsid w:val="00E94274"/>
    <w:rsid w:val="00E94DF6"/>
    <w:rsid w:val="00E9669D"/>
    <w:rsid w:val="00EA1DBD"/>
    <w:rsid w:val="00EA357E"/>
    <w:rsid w:val="00EA67A1"/>
    <w:rsid w:val="00EA6A6D"/>
    <w:rsid w:val="00EB142F"/>
    <w:rsid w:val="00EB3BBD"/>
    <w:rsid w:val="00EB4B61"/>
    <w:rsid w:val="00EB4FB1"/>
    <w:rsid w:val="00EC4320"/>
    <w:rsid w:val="00ED1B65"/>
    <w:rsid w:val="00ED27A6"/>
    <w:rsid w:val="00ED5ABD"/>
    <w:rsid w:val="00EE1324"/>
    <w:rsid w:val="00EE18A7"/>
    <w:rsid w:val="00EE6B38"/>
    <w:rsid w:val="00EF45D8"/>
    <w:rsid w:val="00EF7E9A"/>
    <w:rsid w:val="00F00916"/>
    <w:rsid w:val="00F01E5E"/>
    <w:rsid w:val="00F02262"/>
    <w:rsid w:val="00F04308"/>
    <w:rsid w:val="00F05B52"/>
    <w:rsid w:val="00F079DA"/>
    <w:rsid w:val="00F07A7B"/>
    <w:rsid w:val="00F1120E"/>
    <w:rsid w:val="00F1467B"/>
    <w:rsid w:val="00F17CE2"/>
    <w:rsid w:val="00F20240"/>
    <w:rsid w:val="00F2614F"/>
    <w:rsid w:val="00F30CE5"/>
    <w:rsid w:val="00F361F4"/>
    <w:rsid w:val="00F40E2C"/>
    <w:rsid w:val="00F449A6"/>
    <w:rsid w:val="00F460CB"/>
    <w:rsid w:val="00F463A9"/>
    <w:rsid w:val="00F468E1"/>
    <w:rsid w:val="00F475D6"/>
    <w:rsid w:val="00F51CD0"/>
    <w:rsid w:val="00F528D3"/>
    <w:rsid w:val="00F570E9"/>
    <w:rsid w:val="00F63CAB"/>
    <w:rsid w:val="00F67E3A"/>
    <w:rsid w:val="00F72545"/>
    <w:rsid w:val="00F75E87"/>
    <w:rsid w:val="00F80028"/>
    <w:rsid w:val="00F86331"/>
    <w:rsid w:val="00F86F68"/>
    <w:rsid w:val="00F87DE8"/>
    <w:rsid w:val="00F90AD4"/>
    <w:rsid w:val="00F90C23"/>
    <w:rsid w:val="00F91124"/>
    <w:rsid w:val="00F927AE"/>
    <w:rsid w:val="00F95D37"/>
    <w:rsid w:val="00F96CFB"/>
    <w:rsid w:val="00FA72CC"/>
    <w:rsid w:val="00FB0084"/>
    <w:rsid w:val="00FB066B"/>
    <w:rsid w:val="00FB1B1F"/>
    <w:rsid w:val="00FB1BA0"/>
    <w:rsid w:val="00FB1FAB"/>
    <w:rsid w:val="00FB3906"/>
    <w:rsid w:val="00FB3AF6"/>
    <w:rsid w:val="00FB57C2"/>
    <w:rsid w:val="00FB6181"/>
    <w:rsid w:val="00FB657C"/>
    <w:rsid w:val="00FC05A6"/>
    <w:rsid w:val="00FC2B7C"/>
    <w:rsid w:val="00FC54A0"/>
    <w:rsid w:val="00FC7706"/>
    <w:rsid w:val="00FD0608"/>
    <w:rsid w:val="00FD0E7C"/>
    <w:rsid w:val="00FE14A1"/>
    <w:rsid w:val="00FE1FEF"/>
    <w:rsid w:val="00FE3134"/>
    <w:rsid w:val="00FE7123"/>
    <w:rsid w:val="00FF1DA3"/>
    <w:rsid w:val="00FF2A65"/>
    <w:rsid w:val="00FF59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C810309"/>
  <w15:docId w15:val="{50433ECD-037D-48B0-80AF-D51E7F13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Helvetica"/>
        <w:lang w:val="en-AU" w:eastAsia="en-AU" w:bidi="ar-SA"/>
      </w:rPr>
    </w:rPrDefault>
    <w:pPrDefault>
      <w:pPr>
        <w:spacing w:before="1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F3B"/>
    <w:rPr>
      <w:lang w:val="en-US" w:eastAsia="en-US"/>
    </w:rPr>
  </w:style>
  <w:style w:type="paragraph" w:styleId="Heading1">
    <w:name w:val="heading 1"/>
    <w:aliases w:val="Level 1"/>
    <w:basedOn w:val="Normal"/>
    <w:next w:val="Normal"/>
    <w:link w:val="Heading1Char"/>
    <w:autoRedefine/>
    <w:uiPriority w:val="9"/>
    <w:qFormat/>
    <w:rsid w:val="007D6170"/>
    <w:pPr>
      <w:keepNext/>
      <w:spacing w:before="240"/>
      <w:outlineLvl w:val="0"/>
    </w:pPr>
    <w:rPr>
      <w:rFonts w:eastAsia="Times New Roman" w:cs="Arial"/>
      <w:bCs/>
      <w:kern w:val="32"/>
      <w:lang w:val="en-AU"/>
    </w:rPr>
  </w:style>
  <w:style w:type="paragraph" w:styleId="Heading2">
    <w:name w:val="heading 2"/>
    <w:aliases w:val="Level 2"/>
    <w:basedOn w:val="Normal"/>
    <w:next w:val="Normal"/>
    <w:link w:val="Heading2Char"/>
    <w:autoRedefine/>
    <w:uiPriority w:val="9"/>
    <w:qFormat/>
    <w:rsid w:val="00AC1AD6"/>
    <w:pPr>
      <w:keepNext/>
      <w:spacing w:before="240"/>
      <w:jc w:val="both"/>
      <w:outlineLvl w:val="1"/>
    </w:pPr>
    <w:rPr>
      <w:rFonts w:eastAsia="Times New Roman"/>
      <w:bCs/>
      <w:i/>
      <w:iCs/>
      <w:smallCaps/>
      <w:sz w:val="22"/>
      <w:szCs w:val="28"/>
      <w:lang w:val="en-AU" w:bidi="en-US"/>
    </w:rPr>
  </w:style>
  <w:style w:type="paragraph" w:styleId="Heading3">
    <w:name w:val="heading 3"/>
    <w:aliases w:val="Level 3"/>
    <w:basedOn w:val="Heading1"/>
    <w:next w:val="Normal"/>
    <w:link w:val="Heading3Char"/>
    <w:autoRedefine/>
    <w:qFormat/>
    <w:rsid w:val="00387F3D"/>
    <w:pPr>
      <w:spacing w:before="180" w:after="180" w:line="240" w:lineRule="auto"/>
      <w:ind w:left="720" w:hanging="720"/>
      <w:outlineLvl w:val="2"/>
    </w:pPr>
    <w:rPr>
      <w:bCs w:val="0"/>
      <w:lang w:bidi="en-US"/>
    </w:rPr>
  </w:style>
  <w:style w:type="paragraph" w:styleId="Heading4">
    <w:name w:val="heading 4"/>
    <w:aliases w:val="Level 4"/>
    <w:basedOn w:val="Normal"/>
    <w:next w:val="Normal"/>
    <w:link w:val="Heading4Char"/>
    <w:autoRedefine/>
    <w:uiPriority w:val="9"/>
    <w:qFormat/>
    <w:rsid w:val="00B318FD"/>
    <w:pPr>
      <w:ind w:left="720" w:hanging="360"/>
      <w:outlineLvl w:val="3"/>
    </w:pPr>
  </w:style>
  <w:style w:type="paragraph" w:styleId="Heading5">
    <w:name w:val="heading 5"/>
    <w:basedOn w:val="Normal"/>
    <w:next w:val="Normal"/>
    <w:link w:val="Heading5Char"/>
    <w:uiPriority w:val="9"/>
    <w:qFormat/>
    <w:rsid w:val="001B6999"/>
    <w:pPr>
      <w:numPr>
        <w:ilvl w:val="4"/>
        <w:numId w:val="1"/>
      </w:numPr>
      <w:spacing w:before="24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1B6999"/>
    <w:pPr>
      <w:numPr>
        <w:ilvl w:val="5"/>
        <w:numId w:val="1"/>
      </w:numPr>
      <w:spacing w:before="240"/>
      <w:outlineLvl w:val="5"/>
    </w:pPr>
    <w:rPr>
      <w:rFonts w:ascii="Calibri" w:eastAsia="Times New Roman" w:hAnsi="Calibri" w:cs="Times New Roman"/>
      <w:b/>
      <w:bCs/>
      <w:sz w:val="22"/>
      <w:szCs w:val="22"/>
    </w:rPr>
  </w:style>
  <w:style w:type="paragraph" w:styleId="Heading7">
    <w:name w:val="heading 7"/>
    <w:basedOn w:val="Normal"/>
    <w:next w:val="Normal"/>
    <w:link w:val="Heading7Char"/>
    <w:uiPriority w:val="9"/>
    <w:qFormat/>
    <w:rsid w:val="001B6999"/>
    <w:pPr>
      <w:numPr>
        <w:ilvl w:val="6"/>
        <w:numId w:val="1"/>
      </w:numPr>
      <w:spacing w:before="24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1B6999"/>
    <w:pPr>
      <w:numPr>
        <w:ilvl w:val="7"/>
        <w:numId w:val="1"/>
      </w:numPr>
      <w:spacing w:before="24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1B6999"/>
    <w:pPr>
      <w:numPr>
        <w:ilvl w:val="8"/>
        <w:numId w:val="1"/>
      </w:numPr>
      <w:spacing w:before="24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uiPriority w:val="9"/>
    <w:rsid w:val="007D6170"/>
    <w:rPr>
      <w:rFonts w:eastAsia="Times New Roman" w:cs="Arial"/>
      <w:bCs/>
      <w:kern w:val="32"/>
      <w:lang w:eastAsia="en-US"/>
    </w:rPr>
  </w:style>
  <w:style w:type="character" w:customStyle="1" w:styleId="Heading2Char">
    <w:name w:val="Heading 2 Char"/>
    <w:aliases w:val="Level 2 Char"/>
    <w:link w:val="Heading2"/>
    <w:uiPriority w:val="9"/>
    <w:rsid w:val="00AC1AD6"/>
    <w:rPr>
      <w:rFonts w:eastAsia="Times New Roman"/>
      <w:bCs/>
      <w:i/>
      <w:iCs/>
      <w:smallCaps/>
      <w:sz w:val="22"/>
      <w:szCs w:val="28"/>
      <w:lang w:eastAsia="en-US" w:bidi="en-US"/>
    </w:rPr>
  </w:style>
  <w:style w:type="character" w:customStyle="1" w:styleId="Heading3Char">
    <w:name w:val="Heading 3 Char"/>
    <w:aliases w:val="Level 3 Char"/>
    <w:link w:val="Heading3"/>
    <w:rsid w:val="00387F3D"/>
    <w:rPr>
      <w:rFonts w:eastAsia="Times New Roman" w:cs="Arial"/>
      <w:kern w:val="32"/>
      <w:lang w:eastAsia="en-US" w:bidi="en-US"/>
    </w:rPr>
  </w:style>
  <w:style w:type="character" w:customStyle="1" w:styleId="Heading4Char">
    <w:name w:val="Heading 4 Char"/>
    <w:aliases w:val="Level 4 Char"/>
    <w:link w:val="Heading4"/>
    <w:uiPriority w:val="9"/>
    <w:rsid w:val="00B318FD"/>
    <w:rPr>
      <w:lang w:val="en-US" w:eastAsia="en-US"/>
    </w:rPr>
  </w:style>
  <w:style w:type="character" w:customStyle="1" w:styleId="Heading5Char">
    <w:name w:val="Heading 5 Char"/>
    <w:link w:val="Heading5"/>
    <w:uiPriority w:val="9"/>
    <w:rsid w:val="001B6999"/>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1B6999"/>
    <w:rPr>
      <w:rFonts w:ascii="Calibri" w:eastAsia="Times New Roman" w:hAnsi="Calibri" w:cs="Times New Roman"/>
      <w:b/>
      <w:bCs/>
      <w:sz w:val="22"/>
      <w:szCs w:val="22"/>
      <w:lang w:val="en-US" w:eastAsia="en-US"/>
    </w:rPr>
  </w:style>
  <w:style w:type="character" w:customStyle="1" w:styleId="Heading7Char">
    <w:name w:val="Heading 7 Char"/>
    <w:link w:val="Heading7"/>
    <w:uiPriority w:val="9"/>
    <w:rsid w:val="001B6999"/>
    <w:rPr>
      <w:rFonts w:ascii="Calibri" w:eastAsia="Times New Roman" w:hAnsi="Calibri" w:cs="Times New Roman"/>
      <w:sz w:val="24"/>
      <w:szCs w:val="24"/>
      <w:lang w:val="en-US" w:eastAsia="en-US"/>
    </w:rPr>
  </w:style>
  <w:style w:type="character" w:customStyle="1" w:styleId="Heading8Char">
    <w:name w:val="Heading 8 Char"/>
    <w:link w:val="Heading8"/>
    <w:uiPriority w:val="9"/>
    <w:rsid w:val="001B6999"/>
    <w:rPr>
      <w:rFonts w:ascii="Calibri" w:eastAsia="Times New Roman" w:hAnsi="Calibri" w:cs="Times New Roman"/>
      <w:i/>
      <w:iCs/>
      <w:sz w:val="24"/>
      <w:szCs w:val="24"/>
      <w:lang w:val="en-US" w:eastAsia="en-US"/>
    </w:rPr>
  </w:style>
  <w:style w:type="character" w:customStyle="1" w:styleId="Heading9Char">
    <w:name w:val="Heading 9 Char"/>
    <w:link w:val="Heading9"/>
    <w:uiPriority w:val="9"/>
    <w:rsid w:val="001B6999"/>
    <w:rPr>
      <w:rFonts w:ascii="Cambria" w:eastAsia="Times New Roman" w:hAnsi="Cambria" w:cs="Times New Roman"/>
      <w:sz w:val="22"/>
      <w:szCs w:val="22"/>
      <w:lang w:val="en-US" w:eastAsia="en-US"/>
    </w:rPr>
  </w:style>
  <w:style w:type="paragraph" w:styleId="Header">
    <w:name w:val="header"/>
    <w:basedOn w:val="Normal"/>
    <w:link w:val="HeaderChar"/>
    <w:uiPriority w:val="99"/>
    <w:unhideWhenUsed/>
    <w:rsid w:val="009F0697"/>
    <w:pPr>
      <w:tabs>
        <w:tab w:val="center" w:pos="4680"/>
        <w:tab w:val="right" w:pos="9360"/>
      </w:tabs>
      <w:spacing w:line="240" w:lineRule="auto"/>
    </w:pPr>
  </w:style>
  <w:style w:type="character" w:customStyle="1" w:styleId="HeaderChar">
    <w:name w:val="Header Char"/>
    <w:basedOn w:val="DefaultParagraphFont"/>
    <w:link w:val="Header"/>
    <w:uiPriority w:val="99"/>
    <w:rsid w:val="009F0697"/>
  </w:style>
  <w:style w:type="paragraph" w:styleId="Footer">
    <w:name w:val="footer"/>
    <w:basedOn w:val="Normal"/>
    <w:link w:val="FooterChar"/>
    <w:uiPriority w:val="99"/>
    <w:unhideWhenUsed/>
    <w:rsid w:val="009F0697"/>
    <w:pPr>
      <w:tabs>
        <w:tab w:val="center" w:pos="4680"/>
        <w:tab w:val="right" w:pos="9360"/>
      </w:tabs>
      <w:spacing w:line="240" w:lineRule="auto"/>
    </w:pPr>
  </w:style>
  <w:style w:type="character" w:customStyle="1" w:styleId="FooterChar">
    <w:name w:val="Footer Char"/>
    <w:basedOn w:val="DefaultParagraphFont"/>
    <w:link w:val="Footer"/>
    <w:uiPriority w:val="99"/>
    <w:rsid w:val="009F0697"/>
  </w:style>
  <w:style w:type="paragraph" w:styleId="BalloonText">
    <w:name w:val="Balloon Text"/>
    <w:basedOn w:val="Normal"/>
    <w:link w:val="BalloonTextChar"/>
    <w:uiPriority w:val="99"/>
    <w:semiHidden/>
    <w:unhideWhenUsed/>
    <w:rsid w:val="009F069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F0697"/>
    <w:rPr>
      <w:rFonts w:ascii="Tahoma" w:hAnsi="Tahoma" w:cs="Tahoma"/>
      <w:sz w:val="16"/>
      <w:szCs w:val="16"/>
    </w:rPr>
  </w:style>
  <w:style w:type="paragraph" w:styleId="TOC1">
    <w:name w:val="toc 1"/>
    <w:basedOn w:val="Normal"/>
    <w:next w:val="Normal"/>
    <w:autoRedefine/>
    <w:uiPriority w:val="39"/>
    <w:unhideWhenUsed/>
    <w:rsid w:val="00A70827"/>
    <w:pPr>
      <w:tabs>
        <w:tab w:val="left" w:pos="1276"/>
        <w:tab w:val="right" w:leader="dot" w:pos="10457"/>
      </w:tabs>
      <w:ind w:left="426"/>
    </w:pPr>
  </w:style>
  <w:style w:type="paragraph" w:styleId="TOC2">
    <w:name w:val="toc 2"/>
    <w:basedOn w:val="Normal"/>
    <w:next w:val="Normal"/>
    <w:autoRedefine/>
    <w:uiPriority w:val="39"/>
    <w:unhideWhenUsed/>
    <w:rsid w:val="005E6DED"/>
    <w:pPr>
      <w:ind w:left="200"/>
    </w:pPr>
  </w:style>
  <w:style w:type="character" w:styleId="Hyperlink">
    <w:name w:val="Hyperlink"/>
    <w:uiPriority w:val="99"/>
    <w:unhideWhenUsed/>
    <w:rsid w:val="005E6DED"/>
    <w:rPr>
      <w:color w:val="0000FF"/>
      <w:u w:val="single"/>
    </w:rPr>
  </w:style>
  <w:style w:type="character" w:styleId="FollowedHyperlink">
    <w:name w:val="FollowedHyperlink"/>
    <w:uiPriority w:val="99"/>
    <w:semiHidden/>
    <w:unhideWhenUsed/>
    <w:rsid w:val="005E6DED"/>
    <w:rPr>
      <w:color w:val="800080"/>
      <w:u w:val="single"/>
    </w:rPr>
  </w:style>
  <w:style w:type="character" w:customStyle="1" w:styleId="apple-style-span">
    <w:name w:val="apple-style-span"/>
    <w:basedOn w:val="DefaultParagraphFont"/>
    <w:rsid w:val="000A520A"/>
  </w:style>
  <w:style w:type="paragraph" w:customStyle="1" w:styleId="ColorfulList-Accent11">
    <w:name w:val="Colorful List - Accent 11"/>
    <w:basedOn w:val="Normal"/>
    <w:qFormat/>
    <w:rsid w:val="002A1470"/>
    <w:pPr>
      <w:spacing w:line="240" w:lineRule="auto"/>
      <w:ind w:left="720"/>
      <w:contextualSpacing/>
    </w:pPr>
    <w:rPr>
      <w:rFonts w:ascii="Calibri" w:eastAsia="Times New Roman" w:hAnsi="Calibri" w:cs="Times New Roman"/>
      <w:sz w:val="24"/>
      <w:szCs w:val="24"/>
      <w:lang w:bidi="en-US"/>
    </w:rPr>
  </w:style>
  <w:style w:type="paragraph" w:customStyle="1" w:styleId="NoSpacing1">
    <w:name w:val="No Spacing1"/>
    <w:basedOn w:val="Normal"/>
    <w:uiPriority w:val="1"/>
    <w:qFormat/>
    <w:rsid w:val="00631148"/>
    <w:pPr>
      <w:spacing w:line="240" w:lineRule="auto"/>
      <w:contextualSpacing/>
    </w:pPr>
    <w:rPr>
      <w:rFonts w:ascii="Calibri" w:eastAsia="Times New Roman" w:hAnsi="Calibri" w:cs="Times New Roman"/>
      <w:sz w:val="24"/>
      <w:szCs w:val="32"/>
      <w:lang w:bidi="en-US"/>
    </w:rPr>
  </w:style>
  <w:style w:type="table" w:styleId="TableGrid">
    <w:name w:val="Table Grid"/>
    <w:basedOn w:val="TableNormal"/>
    <w:uiPriority w:val="39"/>
    <w:rsid w:val="004A5AA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44949"/>
    <w:pPr>
      <w:tabs>
        <w:tab w:val="left" w:pos="1320"/>
        <w:tab w:val="right" w:leader="dot" w:pos="10457"/>
      </w:tabs>
      <w:ind w:left="400"/>
      <w:jc w:val="right"/>
    </w:pPr>
    <w:rPr>
      <w:noProof/>
      <w:sz w:val="19"/>
      <w:szCs w:val="19"/>
    </w:rPr>
  </w:style>
  <w:style w:type="paragraph" w:styleId="TOC4">
    <w:name w:val="toc 4"/>
    <w:basedOn w:val="Normal"/>
    <w:next w:val="Normal"/>
    <w:autoRedefine/>
    <w:uiPriority w:val="39"/>
    <w:unhideWhenUsed/>
    <w:rsid w:val="00B70C01"/>
    <w:pPr>
      <w:spacing w:after="100"/>
      <w:ind w:left="660"/>
    </w:pPr>
    <w:rPr>
      <w:rFonts w:ascii="Calibri" w:eastAsia="Times New Roman" w:hAnsi="Calibri" w:cs="Times New Roman"/>
      <w:sz w:val="22"/>
      <w:szCs w:val="22"/>
      <w:lang w:val="en-AU" w:eastAsia="en-AU"/>
    </w:rPr>
  </w:style>
  <w:style w:type="paragraph" w:styleId="TOC5">
    <w:name w:val="toc 5"/>
    <w:basedOn w:val="Normal"/>
    <w:next w:val="Normal"/>
    <w:autoRedefine/>
    <w:uiPriority w:val="39"/>
    <w:unhideWhenUsed/>
    <w:rsid w:val="00B70C01"/>
    <w:pPr>
      <w:spacing w:after="100"/>
      <w:ind w:left="880"/>
    </w:pPr>
    <w:rPr>
      <w:rFonts w:ascii="Calibri" w:eastAsia="Times New Roman" w:hAnsi="Calibri" w:cs="Times New Roman"/>
      <w:sz w:val="22"/>
      <w:szCs w:val="22"/>
      <w:lang w:val="en-AU" w:eastAsia="en-AU"/>
    </w:rPr>
  </w:style>
  <w:style w:type="paragraph" w:styleId="TOC6">
    <w:name w:val="toc 6"/>
    <w:basedOn w:val="Normal"/>
    <w:next w:val="Normal"/>
    <w:autoRedefine/>
    <w:uiPriority w:val="39"/>
    <w:unhideWhenUsed/>
    <w:rsid w:val="00B70C01"/>
    <w:pPr>
      <w:spacing w:after="100"/>
      <w:ind w:left="1100"/>
    </w:pPr>
    <w:rPr>
      <w:rFonts w:ascii="Calibri" w:eastAsia="Times New Roman" w:hAnsi="Calibri" w:cs="Times New Roman"/>
      <w:sz w:val="22"/>
      <w:szCs w:val="22"/>
      <w:lang w:val="en-AU" w:eastAsia="en-AU"/>
    </w:rPr>
  </w:style>
  <w:style w:type="paragraph" w:styleId="TOC7">
    <w:name w:val="toc 7"/>
    <w:basedOn w:val="Normal"/>
    <w:next w:val="Normal"/>
    <w:autoRedefine/>
    <w:uiPriority w:val="39"/>
    <w:unhideWhenUsed/>
    <w:rsid w:val="00B70C01"/>
    <w:pPr>
      <w:spacing w:after="100"/>
      <w:ind w:left="1320"/>
    </w:pPr>
    <w:rPr>
      <w:rFonts w:ascii="Calibri" w:eastAsia="Times New Roman" w:hAnsi="Calibri" w:cs="Times New Roman"/>
      <w:sz w:val="22"/>
      <w:szCs w:val="22"/>
      <w:lang w:val="en-AU" w:eastAsia="en-AU"/>
    </w:rPr>
  </w:style>
  <w:style w:type="paragraph" w:styleId="TOC8">
    <w:name w:val="toc 8"/>
    <w:basedOn w:val="Normal"/>
    <w:next w:val="Normal"/>
    <w:autoRedefine/>
    <w:uiPriority w:val="39"/>
    <w:unhideWhenUsed/>
    <w:rsid w:val="00B70C01"/>
    <w:pPr>
      <w:spacing w:after="100"/>
      <w:ind w:left="1540"/>
    </w:pPr>
    <w:rPr>
      <w:rFonts w:ascii="Calibri" w:eastAsia="Times New Roman" w:hAnsi="Calibri" w:cs="Times New Roman"/>
      <w:sz w:val="22"/>
      <w:szCs w:val="22"/>
      <w:lang w:val="en-AU" w:eastAsia="en-AU"/>
    </w:rPr>
  </w:style>
  <w:style w:type="paragraph" w:styleId="TOC9">
    <w:name w:val="toc 9"/>
    <w:basedOn w:val="Normal"/>
    <w:next w:val="Normal"/>
    <w:autoRedefine/>
    <w:uiPriority w:val="39"/>
    <w:unhideWhenUsed/>
    <w:rsid w:val="00B70C01"/>
    <w:pPr>
      <w:spacing w:after="100"/>
      <w:ind w:left="1760"/>
    </w:pPr>
    <w:rPr>
      <w:rFonts w:ascii="Calibri" w:eastAsia="Times New Roman" w:hAnsi="Calibri" w:cs="Times New Roman"/>
      <w:sz w:val="22"/>
      <w:szCs w:val="22"/>
      <w:lang w:val="en-AU" w:eastAsia="en-AU"/>
    </w:rPr>
  </w:style>
  <w:style w:type="character" w:styleId="CommentReference">
    <w:name w:val="annotation reference"/>
    <w:uiPriority w:val="99"/>
    <w:semiHidden/>
    <w:unhideWhenUsed/>
    <w:rsid w:val="002046F4"/>
    <w:rPr>
      <w:sz w:val="16"/>
      <w:szCs w:val="16"/>
    </w:rPr>
  </w:style>
  <w:style w:type="paragraph" w:styleId="CommentText">
    <w:name w:val="annotation text"/>
    <w:basedOn w:val="Normal"/>
    <w:link w:val="CommentTextChar"/>
    <w:uiPriority w:val="99"/>
    <w:semiHidden/>
    <w:unhideWhenUsed/>
    <w:rsid w:val="002046F4"/>
  </w:style>
  <w:style w:type="character" w:customStyle="1" w:styleId="CommentTextChar">
    <w:name w:val="Comment Text Char"/>
    <w:link w:val="CommentText"/>
    <w:uiPriority w:val="99"/>
    <w:semiHidden/>
    <w:rsid w:val="002046F4"/>
    <w:rPr>
      <w:lang w:val="en-US" w:eastAsia="en-US"/>
    </w:rPr>
  </w:style>
  <w:style w:type="paragraph" w:styleId="CommentSubject">
    <w:name w:val="annotation subject"/>
    <w:basedOn w:val="CommentText"/>
    <w:next w:val="CommentText"/>
    <w:link w:val="CommentSubjectChar"/>
    <w:uiPriority w:val="99"/>
    <w:semiHidden/>
    <w:unhideWhenUsed/>
    <w:rsid w:val="002046F4"/>
    <w:rPr>
      <w:b/>
      <w:bCs/>
    </w:rPr>
  </w:style>
  <w:style w:type="character" w:customStyle="1" w:styleId="CommentSubjectChar">
    <w:name w:val="Comment Subject Char"/>
    <w:link w:val="CommentSubject"/>
    <w:uiPriority w:val="99"/>
    <w:semiHidden/>
    <w:rsid w:val="002046F4"/>
    <w:rPr>
      <w:b/>
      <w:bCs/>
      <w:lang w:val="en-US" w:eastAsia="en-US"/>
    </w:rPr>
  </w:style>
  <w:style w:type="paragraph" w:styleId="Subtitle">
    <w:name w:val="Subtitle"/>
    <w:basedOn w:val="Normal"/>
    <w:next w:val="Normal"/>
    <w:link w:val="SubtitleChar"/>
    <w:uiPriority w:val="11"/>
    <w:qFormat/>
    <w:rsid w:val="00BB738D"/>
    <w:pPr>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BB738D"/>
    <w:rPr>
      <w:rFonts w:ascii="Cambria" w:eastAsia="Times New Roman" w:hAnsi="Cambria" w:cs="Times New Roman"/>
      <w:sz w:val="24"/>
      <w:szCs w:val="24"/>
      <w:lang w:val="en-US" w:eastAsia="en-US"/>
    </w:rPr>
  </w:style>
  <w:style w:type="paragraph" w:styleId="ListParagraph">
    <w:name w:val="List Paragraph"/>
    <w:basedOn w:val="Normal"/>
    <w:uiPriority w:val="34"/>
    <w:qFormat/>
    <w:rsid w:val="006B123D"/>
    <w:pPr>
      <w:spacing w:line="240" w:lineRule="auto"/>
      <w:ind w:left="720"/>
    </w:pPr>
    <w:rPr>
      <w:rFonts w:ascii="Calibri" w:hAnsi="Calibri" w:cs="Times New Roman"/>
      <w:sz w:val="22"/>
      <w:szCs w:val="22"/>
    </w:rPr>
  </w:style>
  <w:style w:type="paragraph" w:customStyle="1" w:styleId="Default">
    <w:name w:val="Default"/>
    <w:rsid w:val="00C76C20"/>
    <w:pPr>
      <w:autoSpaceDE w:val="0"/>
      <w:autoSpaceDN w:val="0"/>
      <w:adjustRightInd w:val="0"/>
    </w:pPr>
    <w:rPr>
      <w:rFonts w:cs="Arial"/>
      <w:color w:val="000000"/>
      <w:sz w:val="24"/>
      <w:szCs w:val="24"/>
    </w:rPr>
  </w:style>
  <w:style w:type="paragraph" w:styleId="Revision">
    <w:name w:val="Revision"/>
    <w:hidden/>
    <w:uiPriority w:val="99"/>
    <w:semiHidden/>
    <w:rsid w:val="00BC13CC"/>
    <w:rPr>
      <w:lang w:val="en-US" w:eastAsia="en-US"/>
    </w:rPr>
  </w:style>
  <w:style w:type="paragraph" w:styleId="NoSpacing">
    <w:name w:val="No Spacing"/>
    <w:link w:val="NoSpacingChar"/>
    <w:uiPriority w:val="1"/>
    <w:qFormat/>
    <w:rsid w:val="000415CE"/>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726543"/>
    <w:rPr>
      <w:color w:val="808080"/>
      <w:shd w:val="clear" w:color="auto" w:fill="E6E6E6"/>
    </w:rPr>
  </w:style>
  <w:style w:type="paragraph" w:styleId="TOCHeading">
    <w:name w:val="TOC Heading"/>
    <w:basedOn w:val="Heading1"/>
    <w:next w:val="Normal"/>
    <w:uiPriority w:val="39"/>
    <w:unhideWhenUsed/>
    <w:qFormat/>
    <w:rsid w:val="000B1717"/>
    <w:pPr>
      <w:keepLines/>
      <w:spacing w:line="256"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customStyle="1" w:styleId="ContactInfo">
    <w:name w:val="Contact Info"/>
    <w:basedOn w:val="Normal"/>
    <w:uiPriority w:val="4"/>
    <w:qFormat/>
    <w:rsid w:val="00C14E1E"/>
    <w:pPr>
      <w:spacing w:before="0" w:line="264" w:lineRule="auto"/>
      <w:jc w:val="center"/>
    </w:pPr>
    <w:rPr>
      <w:rFonts w:asciiTheme="minorHAnsi" w:eastAsiaTheme="minorHAnsi" w:hAnsiTheme="minorHAnsi" w:cstheme="minorBidi"/>
      <w:color w:val="595959" w:themeColor="text1" w:themeTint="A6"/>
      <w:sz w:val="22"/>
      <w:szCs w:val="22"/>
    </w:rPr>
  </w:style>
  <w:style w:type="character" w:styleId="UnresolvedMention">
    <w:name w:val="Unresolved Mention"/>
    <w:basedOn w:val="DefaultParagraphFont"/>
    <w:uiPriority w:val="99"/>
    <w:semiHidden/>
    <w:unhideWhenUsed/>
    <w:rsid w:val="00DE6274"/>
    <w:rPr>
      <w:color w:val="808080"/>
      <w:shd w:val="clear" w:color="auto" w:fill="E6E6E6"/>
    </w:rPr>
  </w:style>
  <w:style w:type="paragraph" w:customStyle="1" w:styleId="xxmsolistparagraph">
    <w:name w:val="x_x_msolistparagraph"/>
    <w:basedOn w:val="Normal"/>
    <w:rsid w:val="00345CC8"/>
    <w:pPr>
      <w:spacing w:before="0" w:line="240" w:lineRule="auto"/>
      <w:ind w:left="720"/>
    </w:pPr>
    <w:rPr>
      <w:rFonts w:ascii="Calibri" w:eastAsiaTheme="minorHAnsi" w:hAnsi="Calibri" w:cs="Calibri"/>
      <w:sz w:val="22"/>
      <w:szCs w:val="22"/>
      <w:lang w:val="en-AU" w:eastAsia="en-AU"/>
    </w:rPr>
  </w:style>
  <w:style w:type="character" w:styleId="Strong">
    <w:name w:val="Strong"/>
    <w:basedOn w:val="DefaultParagraphFont"/>
    <w:uiPriority w:val="22"/>
    <w:qFormat/>
    <w:rsid w:val="009A1A90"/>
    <w:rPr>
      <w:b/>
      <w:bCs/>
    </w:rPr>
  </w:style>
  <w:style w:type="character" w:customStyle="1" w:styleId="NoSpacingChar">
    <w:name w:val="No Spacing Char"/>
    <w:basedOn w:val="DefaultParagraphFont"/>
    <w:link w:val="NoSpacing"/>
    <w:uiPriority w:val="1"/>
    <w:rsid w:val="00AC13F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50601">
      <w:bodyDiv w:val="1"/>
      <w:marLeft w:val="0"/>
      <w:marRight w:val="0"/>
      <w:marTop w:val="0"/>
      <w:marBottom w:val="0"/>
      <w:divBdr>
        <w:top w:val="none" w:sz="0" w:space="0" w:color="auto"/>
        <w:left w:val="none" w:sz="0" w:space="0" w:color="auto"/>
        <w:bottom w:val="none" w:sz="0" w:space="0" w:color="auto"/>
        <w:right w:val="none" w:sz="0" w:space="0" w:color="auto"/>
      </w:divBdr>
    </w:div>
    <w:div w:id="1979726674">
      <w:bodyDiv w:val="1"/>
      <w:marLeft w:val="0"/>
      <w:marRight w:val="0"/>
      <w:marTop w:val="0"/>
      <w:marBottom w:val="0"/>
      <w:divBdr>
        <w:top w:val="none" w:sz="0" w:space="0" w:color="auto"/>
        <w:left w:val="none" w:sz="0" w:space="0" w:color="auto"/>
        <w:bottom w:val="none" w:sz="0" w:space="0" w:color="auto"/>
        <w:right w:val="none" w:sz="0" w:space="0" w:color="auto"/>
      </w:divBdr>
    </w:div>
    <w:div w:id="206733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ointments@ccfootball.com.au"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centralcoastfootball.formstack.com/forms/ccf_referees_report"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wbarwell@optusnet.com.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6F0AFBD61B4B088AEACEC62751CE11"/>
        <w:category>
          <w:name w:val="General"/>
          <w:gallery w:val="placeholder"/>
        </w:category>
        <w:types>
          <w:type w:val="bbPlcHdr"/>
        </w:types>
        <w:behaviors>
          <w:behavior w:val="content"/>
        </w:behaviors>
        <w:guid w:val="{65A89812-D5CC-4C0E-AE3B-69360AA020DC}"/>
      </w:docPartPr>
      <w:docPartBody>
        <w:p w:rsidR="007F7702" w:rsidRDefault="009176A2" w:rsidP="009176A2">
          <w:pPr>
            <w:pStyle w:val="0B6F0AFBD61B4B088AEACEC62751CE11"/>
          </w:pPr>
          <w:r>
            <w:rPr>
              <w:rFonts w:asciiTheme="majorHAnsi" w:hAnsiTheme="majorHAnsi"/>
              <w:color w:val="FFFFFF" w:themeColor="background1"/>
              <w:sz w:val="96"/>
              <w:szCs w:val="96"/>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A2"/>
    <w:rsid w:val="0004735C"/>
    <w:rsid w:val="000C65E9"/>
    <w:rsid w:val="002B31DC"/>
    <w:rsid w:val="00380D8A"/>
    <w:rsid w:val="007F7702"/>
    <w:rsid w:val="009176A2"/>
    <w:rsid w:val="00A32665"/>
    <w:rsid w:val="00A3543D"/>
    <w:rsid w:val="00B07A8F"/>
    <w:rsid w:val="00D17D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F0AFBD61B4B088AEACEC62751CE11">
    <w:name w:val="0B6F0AFBD61B4B088AEACEC62751CE11"/>
    <w:rsid w:val="00917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29D8E4A88383429E976FA09137E530" ma:contentTypeVersion="13" ma:contentTypeDescription="Create a new document." ma:contentTypeScope="" ma:versionID="6b8da364ce90de7af33d085d63b02ac4">
  <xsd:schema xmlns:xsd="http://www.w3.org/2001/XMLSchema" xmlns:xs="http://www.w3.org/2001/XMLSchema" xmlns:p="http://schemas.microsoft.com/office/2006/metadata/properties" xmlns:ns2="6f666990-9b7d-4a55-8761-1953396028c7" xmlns:ns3="029ad30d-4301-4ac6-81c3-2d2071cae7f1" targetNamespace="http://schemas.microsoft.com/office/2006/metadata/properties" ma:root="true" ma:fieldsID="10783ebbe9d2bcccb777af9172b0e0ba" ns2:_="" ns3:_="">
    <xsd:import namespace="6f666990-9b7d-4a55-8761-1953396028c7"/>
    <xsd:import namespace="029ad30d-4301-4ac6-81c3-2d2071cae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66990-9b7d-4a55-8761-1953396028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ad30d-4301-4ac6-81c3-2d2071cae7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29ad30d-4301-4ac6-81c3-2d2071cae7f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C4280-F703-4144-A9C8-FFFB41ADFE30}">
  <ds:schemaRefs>
    <ds:schemaRef ds:uri="http://schemas.microsoft.com/sharepoint/v3/contenttype/forms"/>
  </ds:schemaRefs>
</ds:datastoreItem>
</file>

<file path=customXml/itemProps2.xml><?xml version="1.0" encoding="utf-8"?>
<ds:datastoreItem xmlns:ds="http://schemas.openxmlformats.org/officeDocument/2006/customXml" ds:itemID="{454BA26B-F8FB-4D55-BF9D-29676F3E9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66990-9b7d-4a55-8761-1953396028c7"/>
    <ds:schemaRef ds:uri="029ad30d-4301-4ac6-81c3-2d2071cae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DA2CA-F3C4-42C2-BAD7-3838C36E51E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f666990-9b7d-4a55-8761-1953396028c7"/>
    <ds:schemaRef ds:uri="029ad30d-4301-4ac6-81c3-2d2071cae7f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C307C53-F7B7-46D7-A591-164CB67C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CCF Rules &amp; Regulations – PART D</vt:lpstr>
    </vt:vector>
  </TitlesOfParts>
  <Manager/>
  <Company>MarJo Consultancy</Company>
  <LinksUpToDate>false</LinksUpToDate>
  <CharactersWithSpaces>16100</CharactersWithSpaces>
  <SharedDoc>false</SharedDoc>
  <HyperlinkBase/>
  <HLinks>
    <vt:vector size="570" baseType="variant">
      <vt:variant>
        <vt:i4>6619153</vt:i4>
      </vt:variant>
      <vt:variant>
        <vt:i4>552</vt:i4>
      </vt:variant>
      <vt:variant>
        <vt:i4>0</vt:i4>
      </vt:variant>
      <vt:variant>
        <vt:i4>5</vt:i4>
      </vt:variant>
      <vt:variant>
        <vt:lpwstr/>
      </vt:variant>
      <vt:variant>
        <vt:lpwstr>_Finals_Series_(Premiers)</vt:lpwstr>
      </vt:variant>
      <vt:variant>
        <vt:i4>6619153</vt:i4>
      </vt:variant>
      <vt:variant>
        <vt:i4>549</vt:i4>
      </vt:variant>
      <vt:variant>
        <vt:i4>0</vt:i4>
      </vt:variant>
      <vt:variant>
        <vt:i4>5</vt:i4>
      </vt:variant>
      <vt:variant>
        <vt:lpwstr/>
      </vt:variant>
      <vt:variant>
        <vt:lpwstr>_Finals_Series_(Premiers)</vt:lpwstr>
      </vt:variant>
      <vt:variant>
        <vt:i4>983098</vt:i4>
      </vt:variant>
      <vt:variant>
        <vt:i4>546</vt:i4>
      </vt:variant>
      <vt:variant>
        <vt:i4>0</vt:i4>
      </vt:variant>
      <vt:variant>
        <vt:i4>5</vt:i4>
      </vt:variant>
      <vt:variant>
        <vt:lpwstr/>
      </vt:variant>
      <vt:variant>
        <vt:lpwstr>_2.4.22__Finals</vt:lpwstr>
      </vt:variant>
      <vt:variant>
        <vt:i4>7536724</vt:i4>
      </vt:variant>
      <vt:variant>
        <vt:i4>543</vt:i4>
      </vt:variant>
      <vt:variant>
        <vt:i4>0</vt:i4>
      </vt:variant>
      <vt:variant>
        <vt:i4>5</vt:i4>
      </vt:variant>
      <vt:variant>
        <vt:lpwstr/>
      </vt:variant>
      <vt:variant>
        <vt:lpwstr>_2.4.18_Ground_Officials</vt:lpwstr>
      </vt:variant>
      <vt:variant>
        <vt:i4>7274602</vt:i4>
      </vt:variant>
      <vt:variant>
        <vt:i4>540</vt:i4>
      </vt:variant>
      <vt:variant>
        <vt:i4>0</vt:i4>
      </vt:variant>
      <vt:variant>
        <vt:i4>5</vt:i4>
      </vt:variant>
      <vt:variant>
        <vt:lpwstr/>
      </vt:variant>
      <vt:variant>
        <vt:lpwstr>_Forfeited_Fixtures</vt:lpwstr>
      </vt:variant>
      <vt:variant>
        <vt:i4>4522096</vt:i4>
      </vt:variant>
      <vt:variant>
        <vt:i4>537</vt:i4>
      </vt:variant>
      <vt:variant>
        <vt:i4>0</vt:i4>
      </vt:variant>
      <vt:variant>
        <vt:i4>5</vt:i4>
      </vt:variant>
      <vt:variant>
        <vt:lpwstr/>
      </vt:variant>
      <vt:variant>
        <vt:lpwstr>_2.4.5__Clubs/Teams</vt:lpwstr>
      </vt:variant>
      <vt:variant>
        <vt:i4>1179702</vt:i4>
      </vt:variant>
      <vt:variant>
        <vt:i4>530</vt:i4>
      </vt:variant>
      <vt:variant>
        <vt:i4>0</vt:i4>
      </vt:variant>
      <vt:variant>
        <vt:i4>5</vt:i4>
      </vt:variant>
      <vt:variant>
        <vt:lpwstr/>
      </vt:variant>
      <vt:variant>
        <vt:lpwstr>_Toc377645618</vt:lpwstr>
      </vt:variant>
      <vt:variant>
        <vt:i4>1179702</vt:i4>
      </vt:variant>
      <vt:variant>
        <vt:i4>524</vt:i4>
      </vt:variant>
      <vt:variant>
        <vt:i4>0</vt:i4>
      </vt:variant>
      <vt:variant>
        <vt:i4>5</vt:i4>
      </vt:variant>
      <vt:variant>
        <vt:lpwstr/>
      </vt:variant>
      <vt:variant>
        <vt:lpwstr>_Toc377645617</vt:lpwstr>
      </vt:variant>
      <vt:variant>
        <vt:i4>1179702</vt:i4>
      </vt:variant>
      <vt:variant>
        <vt:i4>518</vt:i4>
      </vt:variant>
      <vt:variant>
        <vt:i4>0</vt:i4>
      </vt:variant>
      <vt:variant>
        <vt:i4>5</vt:i4>
      </vt:variant>
      <vt:variant>
        <vt:lpwstr/>
      </vt:variant>
      <vt:variant>
        <vt:lpwstr>_Toc377645616</vt:lpwstr>
      </vt:variant>
      <vt:variant>
        <vt:i4>1179702</vt:i4>
      </vt:variant>
      <vt:variant>
        <vt:i4>512</vt:i4>
      </vt:variant>
      <vt:variant>
        <vt:i4>0</vt:i4>
      </vt:variant>
      <vt:variant>
        <vt:i4>5</vt:i4>
      </vt:variant>
      <vt:variant>
        <vt:lpwstr/>
      </vt:variant>
      <vt:variant>
        <vt:lpwstr>_Toc377645615</vt:lpwstr>
      </vt:variant>
      <vt:variant>
        <vt:i4>1179702</vt:i4>
      </vt:variant>
      <vt:variant>
        <vt:i4>506</vt:i4>
      </vt:variant>
      <vt:variant>
        <vt:i4>0</vt:i4>
      </vt:variant>
      <vt:variant>
        <vt:i4>5</vt:i4>
      </vt:variant>
      <vt:variant>
        <vt:lpwstr/>
      </vt:variant>
      <vt:variant>
        <vt:lpwstr>_Toc377645614</vt:lpwstr>
      </vt:variant>
      <vt:variant>
        <vt:i4>1179702</vt:i4>
      </vt:variant>
      <vt:variant>
        <vt:i4>500</vt:i4>
      </vt:variant>
      <vt:variant>
        <vt:i4>0</vt:i4>
      </vt:variant>
      <vt:variant>
        <vt:i4>5</vt:i4>
      </vt:variant>
      <vt:variant>
        <vt:lpwstr/>
      </vt:variant>
      <vt:variant>
        <vt:lpwstr>_Toc377645613</vt:lpwstr>
      </vt:variant>
      <vt:variant>
        <vt:i4>1179702</vt:i4>
      </vt:variant>
      <vt:variant>
        <vt:i4>494</vt:i4>
      </vt:variant>
      <vt:variant>
        <vt:i4>0</vt:i4>
      </vt:variant>
      <vt:variant>
        <vt:i4>5</vt:i4>
      </vt:variant>
      <vt:variant>
        <vt:lpwstr/>
      </vt:variant>
      <vt:variant>
        <vt:lpwstr>_Toc377645612</vt:lpwstr>
      </vt:variant>
      <vt:variant>
        <vt:i4>1179702</vt:i4>
      </vt:variant>
      <vt:variant>
        <vt:i4>488</vt:i4>
      </vt:variant>
      <vt:variant>
        <vt:i4>0</vt:i4>
      </vt:variant>
      <vt:variant>
        <vt:i4>5</vt:i4>
      </vt:variant>
      <vt:variant>
        <vt:lpwstr/>
      </vt:variant>
      <vt:variant>
        <vt:lpwstr>_Toc377645611</vt:lpwstr>
      </vt:variant>
      <vt:variant>
        <vt:i4>1179702</vt:i4>
      </vt:variant>
      <vt:variant>
        <vt:i4>482</vt:i4>
      </vt:variant>
      <vt:variant>
        <vt:i4>0</vt:i4>
      </vt:variant>
      <vt:variant>
        <vt:i4>5</vt:i4>
      </vt:variant>
      <vt:variant>
        <vt:lpwstr/>
      </vt:variant>
      <vt:variant>
        <vt:lpwstr>_Toc377645610</vt:lpwstr>
      </vt:variant>
      <vt:variant>
        <vt:i4>1245238</vt:i4>
      </vt:variant>
      <vt:variant>
        <vt:i4>476</vt:i4>
      </vt:variant>
      <vt:variant>
        <vt:i4>0</vt:i4>
      </vt:variant>
      <vt:variant>
        <vt:i4>5</vt:i4>
      </vt:variant>
      <vt:variant>
        <vt:lpwstr/>
      </vt:variant>
      <vt:variant>
        <vt:lpwstr>_Toc377645609</vt:lpwstr>
      </vt:variant>
      <vt:variant>
        <vt:i4>1245238</vt:i4>
      </vt:variant>
      <vt:variant>
        <vt:i4>470</vt:i4>
      </vt:variant>
      <vt:variant>
        <vt:i4>0</vt:i4>
      </vt:variant>
      <vt:variant>
        <vt:i4>5</vt:i4>
      </vt:variant>
      <vt:variant>
        <vt:lpwstr/>
      </vt:variant>
      <vt:variant>
        <vt:lpwstr>_Toc377645608</vt:lpwstr>
      </vt:variant>
      <vt:variant>
        <vt:i4>1245238</vt:i4>
      </vt:variant>
      <vt:variant>
        <vt:i4>464</vt:i4>
      </vt:variant>
      <vt:variant>
        <vt:i4>0</vt:i4>
      </vt:variant>
      <vt:variant>
        <vt:i4>5</vt:i4>
      </vt:variant>
      <vt:variant>
        <vt:lpwstr/>
      </vt:variant>
      <vt:variant>
        <vt:lpwstr>_Toc377645606</vt:lpwstr>
      </vt:variant>
      <vt:variant>
        <vt:i4>1245238</vt:i4>
      </vt:variant>
      <vt:variant>
        <vt:i4>458</vt:i4>
      </vt:variant>
      <vt:variant>
        <vt:i4>0</vt:i4>
      </vt:variant>
      <vt:variant>
        <vt:i4>5</vt:i4>
      </vt:variant>
      <vt:variant>
        <vt:lpwstr/>
      </vt:variant>
      <vt:variant>
        <vt:lpwstr>_Toc377645605</vt:lpwstr>
      </vt:variant>
      <vt:variant>
        <vt:i4>1245238</vt:i4>
      </vt:variant>
      <vt:variant>
        <vt:i4>452</vt:i4>
      </vt:variant>
      <vt:variant>
        <vt:i4>0</vt:i4>
      </vt:variant>
      <vt:variant>
        <vt:i4>5</vt:i4>
      </vt:variant>
      <vt:variant>
        <vt:lpwstr/>
      </vt:variant>
      <vt:variant>
        <vt:lpwstr>_Toc377645604</vt:lpwstr>
      </vt:variant>
      <vt:variant>
        <vt:i4>1245238</vt:i4>
      </vt:variant>
      <vt:variant>
        <vt:i4>446</vt:i4>
      </vt:variant>
      <vt:variant>
        <vt:i4>0</vt:i4>
      </vt:variant>
      <vt:variant>
        <vt:i4>5</vt:i4>
      </vt:variant>
      <vt:variant>
        <vt:lpwstr/>
      </vt:variant>
      <vt:variant>
        <vt:lpwstr>_Toc377645603</vt:lpwstr>
      </vt:variant>
      <vt:variant>
        <vt:i4>1245238</vt:i4>
      </vt:variant>
      <vt:variant>
        <vt:i4>440</vt:i4>
      </vt:variant>
      <vt:variant>
        <vt:i4>0</vt:i4>
      </vt:variant>
      <vt:variant>
        <vt:i4>5</vt:i4>
      </vt:variant>
      <vt:variant>
        <vt:lpwstr/>
      </vt:variant>
      <vt:variant>
        <vt:lpwstr>_Toc377645601</vt:lpwstr>
      </vt:variant>
      <vt:variant>
        <vt:i4>1245238</vt:i4>
      </vt:variant>
      <vt:variant>
        <vt:i4>434</vt:i4>
      </vt:variant>
      <vt:variant>
        <vt:i4>0</vt:i4>
      </vt:variant>
      <vt:variant>
        <vt:i4>5</vt:i4>
      </vt:variant>
      <vt:variant>
        <vt:lpwstr/>
      </vt:variant>
      <vt:variant>
        <vt:lpwstr>_Toc377645600</vt:lpwstr>
      </vt:variant>
      <vt:variant>
        <vt:i4>1703989</vt:i4>
      </vt:variant>
      <vt:variant>
        <vt:i4>428</vt:i4>
      </vt:variant>
      <vt:variant>
        <vt:i4>0</vt:i4>
      </vt:variant>
      <vt:variant>
        <vt:i4>5</vt:i4>
      </vt:variant>
      <vt:variant>
        <vt:lpwstr/>
      </vt:variant>
      <vt:variant>
        <vt:lpwstr>_Toc377645599</vt:lpwstr>
      </vt:variant>
      <vt:variant>
        <vt:i4>1703989</vt:i4>
      </vt:variant>
      <vt:variant>
        <vt:i4>422</vt:i4>
      </vt:variant>
      <vt:variant>
        <vt:i4>0</vt:i4>
      </vt:variant>
      <vt:variant>
        <vt:i4>5</vt:i4>
      </vt:variant>
      <vt:variant>
        <vt:lpwstr/>
      </vt:variant>
      <vt:variant>
        <vt:lpwstr>_Toc377645598</vt:lpwstr>
      </vt:variant>
      <vt:variant>
        <vt:i4>1703989</vt:i4>
      </vt:variant>
      <vt:variant>
        <vt:i4>416</vt:i4>
      </vt:variant>
      <vt:variant>
        <vt:i4>0</vt:i4>
      </vt:variant>
      <vt:variant>
        <vt:i4>5</vt:i4>
      </vt:variant>
      <vt:variant>
        <vt:lpwstr/>
      </vt:variant>
      <vt:variant>
        <vt:lpwstr>_Toc377645597</vt:lpwstr>
      </vt:variant>
      <vt:variant>
        <vt:i4>1703989</vt:i4>
      </vt:variant>
      <vt:variant>
        <vt:i4>410</vt:i4>
      </vt:variant>
      <vt:variant>
        <vt:i4>0</vt:i4>
      </vt:variant>
      <vt:variant>
        <vt:i4>5</vt:i4>
      </vt:variant>
      <vt:variant>
        <vt:lpwstr/>
      </vt:variant>
      <vt:variant>
        <vt:lpwstr>_Toc377645595</vt:lpwstr>
      </vt:variant>
      <vt:variant>
        <vt:i4>1703989</vt:i4>
      </vt:variant>
      <vt:variant>
        <vt:i4>404</vt:i4>
      </vt:variant>
      <vt:variant>
        <vt:i4>0</vt:i4>
      </vt:variant>
      <vt:variant>
        <vt:i4>5</vt:i4>
      </vt:variant>
      <vt:variant>
        <vt:lpwstr/>
      </vt:variant>
      <vt:variant>
        <vt:lpwstr>_Toc377645594</vt:lpwstr>
      </vt:variant>
      <vt:variant>
        <vt:i4>1703989</vt:i4>
      </vt:variant>
      <vt:variant>
        <vt:i4>398</vt:i4>
      </vt:variant>
      <vt:variant>
        <vt:i4>0</vt:i4>
      </vt:variant>
      <vt:variant>
        <vt:i4>5</vt:i4>
      </vt:variant>
      <vt:variant>
        <vt:lpwstr/>
      </vt:variant>
      <vt:variant>
        <vt:lpwstr>_Toc377645593</vt:lpwstr>
      </vt:variant>
      <vt:variant>
        <vt:i4>1703989</vt:i4>
      </vt:variant>
      <vt:variant>
        <vt:i4>392</vt:i4>
      </vt:variant>
      <vt:variant>
        <vt:i4>0</vt:i4>
      </vt:variant>
      <vt:variant>
        <vt:i4>5</vt:i4>
      </vt:variant>
      <vt:variant>
        <vt:lpwstr/>
      </vt:variant>
      <vt:variant>
        <vt:lpwstr>_Toc377645592</vt:lpwstr>
      </vt:variant>
      <vt:variant>
        <vt:i4>1703989</vt:i4>
      </vt:variant>
      <vt:variant>
        <vt:i4>386</vt:i4>
      </vt:variant>
      <vt:variant>
        <vt:i4>0</vt:i4>
      </vt:variant>
      <vt:variant>
        <vt:i4>5</vt:i4>
      </vt:variant>
      <vt:variant>
        <vt:lpwstr/>
      </vt:variant>
      <vt:variant>
        <vt:lpwstr>_Toc377645591</vt:lpwstr>
      </vt:variant>
      <vt:variant>
        <vt:i4>1703989</vt:i4>
      </vt:variant>
      <vt:variant>
        <vt:i4>380</vt:i4>
      </vt:variant>
      <vt:variant>
        <vt:i4>0</vt:i4>
      </vt:variant>
      <vt:variant>
        <vt:i4>5</vt:i4>
      </vt:variant>
      <vt:variant>
        <vt:lpwstr/>
      </vt:variant>
      <vt:variant>
        <vt:lpwstr>_Toc377645590</vt:lpwstr>
      </vt:variant>
      <vt:variant>
        <vt:i4>1769525</vt:i4>
      </vt:variant>
      <vt:variant>
        <vt:i4>374</vt:i4>
      </vt:variant>
      <vt:variant>
        <vt:i4>0</vt:i4>
      </vt:variant>
      <vt:variant>
        <vt:i4>5</vt:i4>
      </vt:variant>
      <vt:variant>
        <vt:lpwstr/>
      </vt:variant>
      <vt:variant>
        <vt:lpwstr>_Toc377645589</vt:lpwstr>
      </vt:variant>
      <vt:variant>
        <vt:i4>1769525</vt:i4>
      </vt:variant>
      <vt:variant>
        <vt:i4>368</vt:i4>
      </vt:variant>
      <vt:variant>
        <vt:i4>0</vt:i4>
      </vt:variant>
      <vt:variant>
        <vt:i4>5</vt:i4>
      </vt:variant>
      <vt:variant>
        <vt:lpwstr/>
      </vt:variant>
      <vt:variant>
        <vt:lpwstr>_Toc377645588</vt:lpwstr>
      </vt:variant>
      <vt:variant>
        <vt:i4>1769525</vt:i4>
      </vt:variant>
      <vt:variant>
        <vt:i4>362</vt:i4>
      </vt:variant>
      <vt:variant>
        <vt:i4>0</vt:i4>
      </vt:variant>
      <vt:variant>
        <vt:i4>5</vt:i4>
      </vt:variant>
      <vt:variant>
        <vt:lpwstr/>
      </vt:variant>
      <vt:variant>
        <vt:lpwstr>_Toc377645587</vt:lpwstr>
      </vt:variant>
      <vt:variant>
        <vt:i4>1769525</vt:i4>
      </vt:variant>
      <vt:variant>
        <vt:i4>356</vt:i4>
      </vt:variant>
      <vt:variant>
        <vt:i4>0</vt:i4>
      </vt:variant>
      <vt:variant>
        <vt:i4>5</vt:i4>
      </vt:variant>
      <vt:variant>
        <vt:lpwstr/>
      </vt:variant>
      <vt:variant>
        <vt:lpwstr>_Toc377645586</vt:lpwstr>
      </vt:variant>
      <vt:variant>
        <vt:i4>1769525</vt:i4>
      </vt:variant>
      <vt:variant>
        <vt:i4>350</vt:i4>
      </vt:variant>
      <vt:variant>
        <vt:i4>0</vt:i4>
      </vt:variant>
      <vt:variant>
        <vt:i4>5</vt:i4>
      </vt:variant>
      <vt:variant>
        <vt:lpwstr/>
      </vt:variant>
      <vt:variant>
        <vt:lpwstr>_Toc377645585</vt:lpwstr>
      </vt:variant>
      <vt:variant>
        <vt:i4>1769525</vt:i4>
      </vt:variant>
      <vt:variant>
        <vt:i4>344</vt:i4>
      </vt:variant>
      <vt:variant>
        <vt:i4>0</vt:i4>
      </vt:variant>
      <vt:variant>
        <vt:i4>5</vt:i4>
      </vt:variant>
      <vt:variant>
        <vt:lpwstr/>
      </vt:variant>
      <vt:variant>
        <vt:lpwstr>_Toc377645584</vt:lpwstr>
      </vt:variant>
      <vt:variant>
        <vt:i4>1769525</vt:i4>
      </vt:variant>
      <vt:variant>
        <vt:i4>338</vt:i4>
      </vt:variant>
      <vt:variant>
        <vt:i4>0</vt:i4>
      </vt:variant>
      <vt:variant>
        <vt:i4>5</vt:i4>
      </vt:variant>
      <vt:variant>
        <vt:lpwstr/>
      </vt:variant>
      <vt:variant>
        <vt:lpwstr>_Toc377645583</vt:lpwstr>
      </vt:variant>
      <vt:variant>
        <vt:i4>1769525</vt:i4>
      </vt:variant>
      <vt:variant>
        <vt:i4>332</vt:i4>
      </vt:variant>
      <vt:variant>
        <vt:i4>0</vt:i4>
      </vt:variant>
      <vt:variant>
        <vt:i4>5</vt:i4>
      </vt:variant>
      <vt:variant>
        <vt:lpwstr/>
      </vt:variant>
      <vt:variant>
        <vt:lpwstr>_Toc377645582</vt:lpwstr>
      </vt:variant>
      <vt:variant>
        <vt:i4>1769525</vt:i4>
      </vt:variant>
      <vt:variant>
        <vt:i4>326</vt:i4>
      </vt:variant>
      <vt:variant>
        <vt:i4>0</vt:i4>
      </vt:variant>
      <vt:variant>
        <vt:i4>5</vt:i4>
      </vt:variant>
      <vt:variant>
        <vt:lpwstr/>
      </vt:variant>
      <vt:variant>
        <vt:lpwstr>_Toc377645581</vt:lpwstr>
      </vt:variant>
      <vt:variant>
        <vt:i4>1769525</vt:i4>
      </vt:variant>
      <vt:variant>
        <vt:i4>320</vt:i4>
      </vt:variant>
      <vt:variant>
        <vt:i4>0</vt:i4>
      </vt:variant>
      <vt:variant>
        <vt:i4>5</vt:i4>
      </vt:variant>
      <vt:variant>
        <vt:lpwstr/>
      </vt:variant>
      <vt:variant>
        <vt:lpwstr>_Toc377645580</vt:lpwstr>
      </vt:variant>
      <vt:variant>
        <vt:i4>1310773</vt:i4>
      </vt:variant>
      <vt:variant>
        <vt:i4>314</vt:i4>
      </vt:variant>
      <vt:variant>
        <vt:i4>0</vt:i4>
      </vt:variant>
      <vt:variant>
        <vt:i4>5</vt:i4>
      </vt:variant>
      <vt:variant>
        <vt:lpwstr/>
      </vt:variant>
      <vt:variant>
        <vt:lpwstr>_Toc377645579</vt:lpwstr>
      </vt:variant>
      <vt:variant>
        <vt:i4>1310773</vt:i4>
      </vt:variant>
      <vt:variant>
        <vt:i4>308</vt:i4>
      </vt:variant>
      <vt:variant>
        <vt:i4>0</vt:i4>
      </vt:variant>
      <vt:variant>
        <vt:i4>5</vt:i4>
      </vt:variant>
      <vt:variant>
        <vt:lpwstr/>
      </vt:variant>
      <vt:variant>
        <vt:lpwstr>_Toc377645578</vt:lpwstr>
      </vt:variant>
      <vt:variant>
        <vt:i4>1310773</vt:i4>
      </vt:variant>
      <vt:variant>
        <vt:i4>302</vt:i4>
      </vt:variant>
      <vt:variant>
        <vt:i4>0</vt:i4>
      </vt:variant>
      <vt:variant>
        <vt:i4>5</vt:i4>
      </vt:variant>
      <vt:variant>
        <vt:lpwstr/>
      </vt:variant>
      <vt:variant>
        <vt:lpwstr>_Toc377645577</vt:lpwstr>
      </vt:variant>
      <vt:variant>
        <vt:i4>1310773</vt:i4>
      </vt:variant>
      <vt:variant>
        <vt:i4>296</vt:i4>
      </vt:variant>
      <vt:variant>
        <vt:i4>0</vt:i4>
      </vt:variant>
      <vt:variant>
        <vt:i4>5</vt:i4>
      </vt:variant>
      <vt:variant>
        <vt:lpwstr/>
      </vt:variant>
      <vt:variant>
        <vt:lpwstr>_Toc377645576</vt:lpwstr>
      </vt:variant>
      <vt:variant>
        <vt:i4>1310773</vt:i4>
      </vt:variant>
      <vt:variant>
        <vt:i4>290</vt:i4>
      </vt:variant>
      <vt:variant>
        <vt:i4>0</vt:i4>
      </vt:variant>
      <vt:variant>
        <vt:i4>5</vt:i4>
      </vt:variant>
      <vt:variant>
        <vt:lpwstr/>
      </vt:variant>
      <vt:variant>
        <vt:lpwstr>_Toc377645575</vt:lpwstr>
      </vt:variant>
      <vt:variant>
        <vt:i4>1310773</vt:i4>
      </vt:variant>
      <vt:variant>
        <vt:i4>284</vt:i4>
      </vt:variant>
      <vt:variant>
        <vt:i4>0</vt:i4>
      </vt:variant>
      <vt:variant>
        <vt:i4>5</vt:i4>
      </vt:variant>
      <vt:variant>
        <vt:lpwstr/>
      </vt:variant>
      <vt:variant>
        <vt:lpwstr>_Toc377645574</vt:lpwstr>
      </vt:variant>
      <vt:variant>
        <vt:i4>1310773</vt:i4>
      </vt:variant>
      <vt:variant>
        <vt:i4>278</vt:i4>
      </vt:variant>
      <vt:variant>
        <vt:i4>0</vt:i4>
      </vt:variant>
      <vt:variant>
        <vt:i4>5</vt:i4>
      </vt:variant>
      <vt:variant>
        <vt:lpwstr/>
      </vt:variant>
      <vt:variant>
        <vt:lpwstr>_Toc377645573</vt:lpwstr>
      </vt:variant>
      <vt:variant>
        <vt:i4>1310773</vt:i4>
      </vt:variant>
      <vt:variant>
        <vt:i4>272</vt:i4>
      </vt:variant>
      <vt:variant>
        <vt:i4>0</vt:i4>
      </vt:variant>
      <vt:variant>
        <vt:i4>5</vt:i4>
      </vt:variant>
      <vt:variant>
        <vt:lpwstr/>
      </vt:variant>
      <vt:variant>
        <vt:lpwstr>_Toc377645571</vt:lpwstr>
      </vt:variant>
      <vt:variant>
        <vt:i4>1310773</vt:i4>
      </vt:variant>
      <vt:variant>
        <vt:i4>266</vt:i4>
      </vt:variant>
      <vt:variant>
        <vt:i4>0</vt:i4>
      </vt:variant>
      <vt:variant>
        <vt:i4>5</vt:i4>
      </vt:variant>
      <vt:variant>
        <vt:lpwstr/>
      </vt:variant>
      <vt:variant>
        <vt:lpwstr>_Toc377645570</vt:lpwstr>
      </vt:variant>
      <vt:variant>
        <vt:i4>1376309</vt:i4>
      </vt:variant>
      <vt:variant>
        <vt:i4>260</vt:i4>
      </vt:variant>
      <vt:variant>
        <vt:i4>0</vt:i4>
      </vt:variant>
      <vt:variant>
        <vt:i4>5</vt:i4>
      </vt:variant>
      <vt:variant>
        <vt:lpwstr/>
      </vt:variant>
      <vt:variant>
        <vt:lpwstr>_Toc377645569</vt:lpwstr>
      </vt:variant>
      <vt:variant>
        <vt:i4>1376309</vt:i4>
      </vt:variant>
      <vt:variant>
        <vt:i4>254</vt:i4>
      </vt:variant>
      <vt:variant>
        <vt:i4>0</vt:i4>
      </vt:variant>
      <vt:variant>
        <vt:i4>5</vt:i4>
      </vt:variant>
      <vt:variant>
        <vt:lpwstr/>
      </vt:variant>
      <vt:variant>
        <vt:lpwstr>_Toc377645568</vt:lpwstr>
      </vt:variant>
      <vt:variant>
        <vt:i4>1376309</vt:i4>
      </vt:variant>
      <vt:variant>
        <vt:i4>248</vt:i4>
      </vt:variant>
      <vt:variant>
        <vt:i4>0</vt:i4>
      </vt:variant>
      <vt:variant>
        <vt:i4>5</vt:i4>
      </vt:variant>
      <vt:variant>
        <vt:lpwstr/>
      </vt:variant>
      <vt:variant>
        <vt:lpwstr>_Toc377645567</vt:lpwstr>
      </vt:variant>
      <vt:variant>
        <vt:i4>1376309</vt:i4>
      </vt:variant>
      <vt:variant>
        <vt:i4>242</vt:i4>
      </vt:variant>
      <vt:variant>
        <vt:i4>0</vt:i4>
      </vt:variant>
      <vt:variant>
        <vt:i4>5</vt:i4>
      </vt:variant>
      <vt:variant>
        <vt:lpwstr/>
      </vt:variant>
      <vt:variant>
        <vt:lpwstr>_Toc377645566</vt:lpwstr>
      </vt:variant>
      <vt:variant>
        <vt:i4>1376309</vt:i4>
      </vt:variant>
      <vt:variant>
        <vt:i4>236</vt:i4>
      </vt:variant>
      <vt:variant>
        <vt:i4>0</vt:i4>
      </vt:variant>
      <vt:variant>
        <vt:i4>5</vt:i4>
      </vt:variant>
      <vt:variant>
        <vt:lpwstr/>
      </vt:variant>
      <vt:variant>
        <vt:lpwstr>_Toc377645565</vt:lpwstr>
      </vt:variant>
      <vt:variant>
        <vt:i4>1376309</vt:i4>
      </vt:variant>
      <vt:variant>
        <vt:i4>230</vt:i4>
      </vt:variant>
      <vt:variant>
        <vt:i4>0</vt:i4>
      </vt:variant>
      <vt:variant>
        <vt:i4>5</vt:i4>
      </vt:variant>
      <vt:variant>
        <vt:lpwstr/>
      </vt:variant>
      <vt:variant>
        <vt:lpwstr>_Toc377645564</vt:lpwstr>
      </vt:variant>
      <vt:variant>
        <vt:i4>1376309</vt:i4>
      </vt:variant>
      <vt:variant>
        <vt:i4>224</vt:i4>
      </vt:variant>
      <vt:variant>
        <vt:i4>0</vt:i4>
      </vt:variant>
      <vt:variant>
        <vt:i4>5</vt:i4>
      </vt:variant>
      <vt:variant>
        <vt:lpwstr/>
      </vt:variant>
      <vt:variant>
        <vt:lpwstr>_Toc377645563</vt:lpwstr>
      </vt:variant>
      <vt:variant>
        <vt:i4>1376309</vt:i4>
      </vt:variant>
      <vt:variant>
        <vt:i4>218</vt:i4>
      </vt:variant>
      <vt:variant>
        <vt:i4>0</vt:i4>
      </vt:variant>
      <vt:variant>
        <vt:i4>5</vt:i4>
      </vt:variant>
      <vt:variant>
        <vt:lpwstr/>
      </vt:variant>
      <vt:variant>
        <vt:lpwstr>_Toc377645562</vt:lpwstr>
      </vt:variant>
      <vt:variant>
        <vt:i4>1376309</vt:i4>
      </vt:variant>
      <vt:variant>
        <vt:i4>212</vt:i4>
      </vt:variant>
      <vt:variant>
        <vt:i4>0</vt:i4>
      </vt:variant>
      <vt:variant>
        <vt:i4>5</vt:i4>
      </vt:variant>
      <vt:variant>
        <vt:lpwstr/>
      </vt:variant>
      <vt:variant>
        <vt:lpwstr>_Toc377645561</vt:lpwstr>
      </vt:variant>
      <vt:variant>
        <vt:i4>1376309</vt:i4>
      </vt:variant>
      <vt:variant>
        <vt:i4>206</vt:i4>
      </vt:variant>
      <vt:variant>
        <vt:i4>0</vt:i4>
      </vt:variant>
      <vt:variant>
        <vt:i4>5</vt:i4>
      </vt:variant>
      <vt:variant>
        <vt:lpwstr/>
      </vt:variant>
      <vt:variant>
        <vt:lpwstr>_Toc377645560</vt:lpwstr>
      </vt:variant>
      <vt:variant>
        <vt:i4>1441845</vt:i4>
      </vt:variant>
      <vt:variant>
        <vt:i4>200</vt:i4>
      </vt:variant>
      <vt:variant>
        <vt:i4>0</vt:i4>
      </vt:variant>
      <vt:variant>
        <vt:i4>5</vt:i4>
      </vt:variant>
      <vt:variant>
        <vt:lpwstr/>
      </vt:variant>
      <vt:variant>
        <vt:lpwstr>_Toc377645559</vt:lpwstr>
      </vt:variant>
      <vt:variant>
        <vt:i4>1441845</vt:i4>
      </vt:variant>
      <vt:variant>
        <vt:i4>194</vt:i4>
      </vt:variant>
      <vt:variant>
        <vt:i4>0</vt:i4>
      </vt:variant>
      <vt:variant>
        <vt:i4>5</vt:i4>
      </vt:variant>
      <vt:variant>
        <vt:lpwstr/>
      </vt:variant>
      <vt:variant>
        <vt:lpwstr>_Toc377645558</vt:lpwstr>
      </vt:variant>
      <vt:variant>
        <vt:i4>1441845</vt:i4>
      </vt:variant>
      <vt:variant>
        <vt:i4>188</vt:i4>
      </vt:variant>
      <vt:variant>
        <vt:i4>0</vt:i4>
      </vt:variant>
      <vt:variant>
        <vt:i4>5</vt:i4>
      </vt:variant>
      <vt:variant>
        <vt:lpwstr/>
      </vt:variant>
      <vt:variant>
        <vt:lpwstr>_Toc377645557</vt:lpwstr>
      </vt:variant>
      <vt:variant>
        <vt:i4>1441845</vt:i4>
      </vt:variant>
      <vt:variant>
        <vt:i4>182</vt:i4>
      </vt:variant>
      <vt:variant>
        <vt:i4>0</vt:i4>
      </vt:variant>
      <vt:variant>
        <vt:i4>5</vt:i4>
      </vt:variant>
      <vt:variant>
        <vt:lpwstr/>
      </vt:variant>
      <vt:variant>
        <vt:lpwstr>_Toc377645556</vt:lpwstr>
      </vt:variant>
      <vt:variant>
        <vt:i4>1441845</vt:i4>
      </vt:variant>
      <vt:variant>
        <vt:i4>176</vt:i4>
      </vt:variant>
      <vt:variant>
        <vt:i4>0</vt:i4>
      </vt:variant>
      <vt:variant>
        <vt:i4>5</vt:i4>
      </vt:variant>
      <vt:variant>
        <vt:lpwstr/>
      </vt:variant>
      <vt:variant>
        <vt:lpwstr>_Toc377645555</vt:lpwstr>
      </vt:variant>
      <vt:variant>
        <vt:i4>1441845</vt:i4>
      </vt:variant>
      <vt:variant>
        <vt:i4>170</vt:i4>
      </vt:variant>
      <vt:variant>
        <vt:i4>0</vt:i4>
      </vt:variant>
      <vt:variant>
        <vt:i4>5</vt:i4>
      </vt:variant>
      <vt:variant>
        <vt:lpwstr/>
      </vt:variant>
      <vt:variant>
        <vt:lpwstr>_Toc377645554</vt:lpwstr>
      </vt:variant>
      <vt:variant>
        <vt:i4>1441845</vt:i4>
      </vt:variant>
      <vt:variant>
        <vt:i4>164</vt:i4>
      </vt:variant>
      <vt:variant>
        <vt:i4>0</vt:i4>
      </vt:variant>
      <vt:variant>
        <vt:i4>5</vt:i4>
      </vt:variant>
      <vt:variant>
        <vt:lpwstr/>
      </vt:variant>
      <vt:variant>
        <vt:lpwstr>_Toc377645553</vt:lpwstr>
      </vt:variant>
      <vt:variant>
        <vt:i4>1441845</vt:i4>
      </vt:variant>
      <vt:variant>
        <vt:i4>158</vt:i4>
      </vt:variant>
      <vt:variant>
        <vt:i4>0</vt:i4>
      </vt:variant>
      <vt:variant>
        <vt:i4>5</vt:i4>
      </vt:variant>
      <vt:variant>
        <vt:lpwstr/>
      </vt:variant>
      <vt:variant>
        <vt:lpwstr>_Toc377645552</vt:lpwstr>
      </vt:variant>
      <vt:variant>
        <vt:i4>1441845</vt:i4>
      </vt:variant>
      <vt:variant>
        <vt:i4>152</vt:i4>
      </vt:variant>
      <vt:variant>
        <vt:i4>0</vt:i4>
      </vt:variant>
      <vt:variant>
        <vt:i4>5</vt:i4>
      </vt:variant>
      <vt:variant>
        <vt:lpwstr/>
      </vt:variant>
      <vt:variant>
        <vt:lpwstr>_Toc377645551</vt:lpwstr>
      </vt:variant>
      <vt:variant>
        <vt:i4>1441845</vt:i4>
      </vt:variant>
      <vt:variant>
        <vt:i4>146</vt:i4>
      </vt:variant>
      <vt:variant>
        <vt:i4>0</vt:i4>
      </vt:variant>
      <vt:variant>
        <vt:i4>5</vt:i4>
      </vt:variant>
      <vt:variant>
        <vt:lpwstr/>
      </vt:variant>
      <vt:variant>
        <vt:lpwstr>_Toc377645550</vt:lpwstr>
      </vt:variant>
      <vt:variant>
        <vt:i4>1507381</vt:i4>
      </vt:variant>
      <vt:variant>
        <vt:i4>140</vt:i4>
      </vt:variant>
      <vt:variant>
        <vt:i4>0</vt:i4>
      </vt:variant>
      <vt:variant>
        <vt:i4>5</vt:i4>
      </vt:variant>
      <vt:variant>
        <vt:lpwstr/>
      </vt:variant>
      <vt:variant>
        <vt:lpwstr>_Toc377645549</vt:lpwstr>
      </vt:variant>
      <vt:variant>
        <vt:i4>1507381</vt:i4>
      </vt:variant>
      <vt:variant>
        <vt:i4>134</vt:i4>
      </vt:variant>
      <vt:variant>
        <vt:i4>0</vt:i4>
      </vt:variant>
      <vt:variant>
        <vt:i4>5</vt:i4>
      </vt:variant>
      <vt:variant>
        <vt:lpwstr/>
      </vt:variant>
      <vt:variant>
        <vt:lpwstr>_Toc377645548</vt:lpwstr>
      </vt:variant>
      <vt:variant>
        <vt:i4>1507381</vt:i4>
      </vt:variant>
      <vt:variant>
        <vt:i4>128</vt:i4>
      </vt:variant>
      <vt:variant>
        <vt:i4>0</vt:i4>
      </vt:variant>
      <vt:variant>
        <vt:i4>5</vt:i4>
      </vt:variant>
      <vt:variant>
        <vt:lpwstr/>
      </vt:variant>
      <vt:variant>
        <vt:lpwstr>_Toc377645547</vt:lpwstr>
      </vt:variant>
      <vt:variant>
        <vt:i4>1507381</vt:i4>
      </vt:variant>
      <vt:variant>
        <vt:i4>122</vt:i4>
      </vt:variant>
      <vt:variant>
        <vt:i4>0</vt:i4>
      </vt:variant>
      <vt:variant>
        <vt:i4>5</vt:i4>
      </vt:variant>
      <vt:variant>
        <vt:lpwstr/>
      </vt:variant>
      <vt:variant>
        <vt:lpwstr>_Toc377645546</vt:lpwstr>
      </vt:variant>
      <vt:variant>
        <vt:i4>1507381</vt:i4>
      </vt:variant>
      <vt:variant>
        <vt:i4>116</vt:i4>
      </vt:variant>
      <vt:variant>
        <vt:i4>0</vt:i4>
      </vt:variant>
      <vt:variant>
        <vt:i4>5</vt:i4>
      </vt:variant>
      <vt:variant>
        <vt:lpwstr/>
      </vt:variant>
      <vt:variant>
        <vt:lpwstr>_Toc377645545</vt:lpwstr>
      </vt:variant>
      <vt:variant>
        <vt:i4>1507381</vt:i4>
      </vt:variant>
      <vt:variant>
        <vt:i4>110</vt:i4>
      </vt:variant>
      <vt:variant>
        <vt:i4>0</vt:i4>
      </vt:variant>
      <vt:variant>
        <vt:i4>5</vt:i4>
      </vt:variant>
      <vt:variant>
        <vt:lpwstr/>
      </vt:variant>
      <vt:variant>
        <vt:lpwstr>_Toc377645544</vt:lpwstr>
      </vt:variant>
      <vt:variant>
        <vt:i4>1507381</vt:i4>
      </vt:variant>
      <vt:variant>
        <vt:i4>104</vt:i4>
      </vt:variant>
      <vt:variant>
        <vt:i4>0</vt:i4>
      </vt:variant>
      <vt:variant>
        <vt:i4>5</vt:i4>
      </vt:variant>
      <vt:variant>
        <vt:lpwstr/>
      </vt:variant>
      <vt:variant>
        <vt:lpwstr>_Toc377645543</vt:lpwstr>
      </vt:variant>
      <vt:variant>
        <vt:i4>1507381</vt:i4>
      </vt:variant>
      <vt:variant>
        <vt:i4>98</vt:i4>
      </vt:variant>
      <vt:variant>
        <vt:i4>0</vt:i4>
      </vt:variant>
      <vt:variant>
        <vt:i4>5</vt:i4>
      </vt:variant>
      <vt:variant>
        <vt:lpwstr/>
      </vt:variant>
      <vt:variant>
        <vt:lpwstr>_Toc377645542</vt:lpwstr>
      </vt:variant>
      <vt:variant>
        <vt:i4>1507381</vt:i4>
      </vt:variant>
      <vt:variant>
        <vt:i4>92</vt:i4>
      </vt:variant>
      <vt:variant>
        <vt:i4>0</vt:i4>
      </vt:variant>
      <vt:variant>
        <vt:i4>5</vt:i4>
      </vt:variant>
      <vt:variant>
        <vt:lpwstr/>
      </vt:variant>
      <vt:variant>
        <vt:lpwstr>_Toc377645541</vt:lpwstr>
      </vt:variant>
      <vt:variant>
        <vt:i4>1507381</vt:i4>
      </vt:variant>
      <vt:variant>
        <vt:i4>86</vt:i4>
      </vt:variant>
      <vt:variant>
        <vt:i4>0</vt:i4>
      </vt:variant>
      <vt:variant>
        <vt:i4>5</vt:i4>
      </vt:variant>
      <vt:variant>
        <vt:lpwstr/>
      </vt:variant>
      <vt:variant>
        <vt:lpwstr>_Toc377645540</vt:lpwstr>
      </vt:variant>
      <vt:variant>
        <vt:i4>1048629</vt:i4>
      </vt:variant>
      <vt:variant>
        <vt:i4>80</vt:i4>
      </vt:variant>
      <vt:variant>
        <vt:i4>0</vt:i4>
      </vt:variant>
      <vt:variant>
        <vt:i4>5</vt:i4>
      </vt:variant>
      <vt:variant>
        <vt:lpwstr/>
      </vt:variant>
      <vt:variant>
        <vt:lpwstr>_Toc377645539</vt:lpwstr>
      </vt:variant>
      <vt:variant>
        <vt:i4>1048629</vt:i4>
      </vt:variant>
      <vt:variant>
        <vt:i4>74</vt:i4>
      </vt:variant>
      <vt:variant>
        <vt:i4>0</vt:i4>
      </vt:variant>
      <vt:variant>
        <vt:i4>5</vt:i4>
      </vt:variant>
      <vt:variant>
        <vt:lpwstr/>
      </vt:variant>
      <vt:variant>
        <vt:lpwstr>_Toc377645536</vt:lpwstr>
      </vt:variant>
      <vt:variant>
        <vt:i4>1048629</vt:i4>
      </vt:variant>
      <vt:variant>
        <vt:i4>68</vt:i4>
      </vt:variant>
      <vt:variant>
        <vt:i4>0</vt:i4>
      </vt:variant>
      <vt:variant>
        <vt:i4>5</vt:i4>
      </vt:variant>
      <vt:variant>
        <vt:lpwstr/>
      </vt:variant>
      <vt:variant>
        <vt:lpwstr>_Toc377645533</vt:lpwstr>
      </vt:variant>
      <vt:variant>
        <vt:i4>1048629</vt:i4>
      </vt:variant>
      <vt:variant>
        <vt:i4>62</vt:i4>
      </vt:variant>
      <vt:variant>
        <vt:i4>0</vt:i4>
      </vt:variant>
      <vt:variant>
        <vt:i4>5</vt:i4>
      </vt:variant>
      <vt:variant>
        <vt:lpwstr/>
      </vt:variant>
      <vt:variant>
        <vt:lpwstr>_Toc377645532</vt:lpwstr>
      </vt:variant>
      <vt:variant>
        <vt:i4>1048629</vt:i4>
      </vt:variant>
      <vt:variant>
        <vt:i4>56</vt:i4>
      </vt:variant>
      <vt:variant>
        <vt:i4>0</vt:i4>
      </vt:variant>
      <vt:variant>
        <vt:i4>5</vt:i4>
      </vt:variant>
      <vt:variant>
        <vt:lpwstr/>
      </vt:variant>
      <vt:variant>
        <vt:lpwstr>_Toc377645531</vt:lpwstr>
      </vt:variant>
      <vt:variant>
        <vt:i4>1048629</vt:i4>
      </vt:variant>
      <vt:variant>
        <vt:i4>50</vt:i4>
      </vt:variant>
      <vt:variant>
        <vt:i4>0</vt:i4>
      </vt:variant>
      <vt:variant>
        <vt:i4>5</vt:i4>
      </vt:variant>
      <vt:variant>
        <vt:lpwstr/>
      </vt:variant>
      <vt:variant>
        <vt:lpwstr>_Toc377645530</vt:lpwstr>
      </vt:variant>
      <vt:variant>
        <vt:i4>1114165</vt:i4>
      </vt:variant>
      <vt:variant>
        <vt:i4>44</vt:i4>
      </vt:variant>
      <vt:variant>
        <vt:i4>0</vt:i4>
      </vt:variant>
      <vt:variant>
        <vt:i4>5</vt:i4>
      </vt:variant>
      <vt:variant>
        <vt:lpwstr/>
      </vt:variant>
      <vt:variant>
        <vt:lpwstr>_Toc377645529</vt:lpwstr>
      </vt:variant>
      <vt:variant>
        <vt:i4>1114165</vt:i4>
      </vt:variant>
      <vt:variant>
        <vt:i4>38</vt:i4>
      </vt:variant>
      <vt:variant>
        <vt:i4>0</vt:i4>
      </vt:variant>
      <vt:variant>
        <vt:i4>5</vt:i4>
      </vt:variant>
      <vt:variant>
        <vt:lpwstr/>
      </vt:variant>
      <vt:variant>
        <vt:lpwstr>_Toc377645528</vt:lpwstr>
      </vt:variant>
      <vt:variant>
        <vt:i4>1114165</vt:i4>
      </vt:variant>
      <vt:variant>
        <vt:i4>32</vt:i4>
      </vt:variant>
      <vt:variant>
        <vt:i4>0</vt:i4>
      </vt:variant>
      <vt:variant>
        <vt:i4>5</vt:i4>
      </vt:variant>
      <vt:variant>
        <vt:lpwstr/>
      </vt:variant>
      <vt:variant>
        <vt:lpwstr>_Toc377645527</vt:lpwstr>
      </vt:variant>
      <vt:variant>
        <vt:i4>1114165</vt:i4>
      </vt:variant>
      <vt:variant>
        <vt:i4>26</vt:i4>
      </vt:variant>
      <vt:variant>
        <vt:i4>0</vt:i4>
      </vt:variant>
      <vt:variant>
        <vt:i4>5</vt:i4>
      </vt:variant>
      <vt:variant>
        <vt:lpwstr/>
      </vt:variant>
      <vt:variant>
        <vt:lpwstr>_Toc377645526</vt:lpwstr>
      </vt:variant>
      <vt:variant>
        <vt:i4>1114165</vt:i4>
      </vt:variant>
      <vt:variant>
        <vt:i4>20</vt:i4>
      </vt:variant>
      <vt:variant>
        <vt:i4>0</vt:i4>
      </vt:variant>
      <vt:variant>
        <vt:i4>5</vt:i4>
      </vt:variant>
      <vt:variant>
        <vt:lpwstr/>
      </vt:variant>
      <vt:variant>
        <vt:lpwstr>_Toc377645525</vt:lpwstr>
      </vt:variant>
      <vt:variant>
        <vt:i4>1114165</vt:i4>
      </vt:variant>
      <vt:variant>
        <vt:i4>14</vt:i4>
      </vt:variant>
      <vt:variant>
        <vt:i4>0</vt:i4>
      </vt:variant>
      <vt:variant>
        <vt:i4>5</vt:i4>
      </vt:variant>
      <vt:variant>
        <vt:lpwstr/>
      </vt:variant>
      <vt:variant>
        <vt:lpwstr>_Toc377645524</vt:lpwstr>
      </vt:variant>
      <vt:variant>
        <vt:i4>1114165</vt:i4>
      </vt:variant>
      <vt:variant>
        <vt:i4>8</vt:i4>
      </vt:variant>
      <vt:variant>
        <vt:i4>0</vt:i4>
      </vt:variant>
      <vt:variant>
        <vt:i4>5</vt:i4>
      </vt:variant>
      <vt:variant>
        <vt:lpwstr/>
      </vt:variant>
      <vt:variant>
        <vt:lpwstr>_Toc377645523</vt:lpwstr>
      </vt:variant>
      <vt:variant>
        <vt:i4>1114165</vt:i4>
      </vt:variant>
      <vt:variant>
        <vt:i4>2</vt:i4>
      </vt:variant>
      <vt:variant>
        <vt:i4>0</vt:i4>
      </vt:variant>
      <vt:variant>
        <vt:i4>5</vt:i4>
      </vt:variant>
      <vt:variant>
        <vt:lpwstr/>
      </vt:variant>
      <vt:variant>
        <vt:lpwstr>_Toc377645522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Referees Handbook</dc:title>
  <dc:subject/>
  <dc:creator>Marty McNab</dc:creator>
  <cp:keywords/>
  <dc:description/>
  <cp:lastModifiedBy>Luke Dunkerley</cp:lastModifiedBy>
  <cp:revision>3</cp:revision>
  <cp:lastPrinted>2021-05-26T05:59:00Z</cp:lastPrinted>
  <dcterms:created xsi:type="dcterms:W3CDTF">2022-04-28T23:32:00Z</dcterms:created>
  <dcterms:modified xsi:type="dcterms:W3CDTF">2022-04-29T03:21:00Z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0x0101002929D8E4A88383429E976FA09137E530</vt:lpwstr>
  </property>
  <property fmtid="{D5CDD505-2E9C-101B-9397-08002B2CF9AE}" pid="3" name="AuthorIds_UIVersion_4096">
    <vt:lpwstr>17</vt:lpwstr>
  </property>
  <property fmtid="{D5CDD505-2E9C-101B-9397-08002B2CF9AE}" pid="4" name="Order">
    <vt:r8>47313400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